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89" w:rsidRDefault="00FB7589" w:rsidP="00FB7589">
      <w:pPr>
        <w:ind w:left="-180" w:firstLine="180"/>
        <w:rPr>
          <w:rFonts w:ascii="Times New Roman" w:hAnsi="Times New Roman" w:cs="Times New Roman"/>
          <w:b/>
          <w:sz w:val="24"/>
          <w:szCs w:val="24"/>
        </w:rPr>
      </w:pPr>
      <w:r>
        <w:rPr>
          <w:rFonts w:ascii="Times New Roman" w:hAnsi="Times New Roman" w:cs="Times New Roman"/>
          <w:b/>
          <w:sz w:val="24"/>
          <w:szCs w:val="24"/>
        </w:rPr>
        <w:t>DRAFT REPORT v1 to Lumina Foundation.</w:t>
      </w:r>
    </w:p>
    <w:p w:rsidR="00FB7589" w:rsidRDefault="00FB7589" w:rsidP="00FB7589">
      <w:pPr>
        <w:ind w:left="-180" w:firstLine="180"/>
        <w:rPr>
          <w:rFonts w:ascii="Times New Roman" w:hAnsi="Times New Roman" w:cs="Times New Roman"/>
          <w:b/>
          <w:sz w:val="24"/>
          <w:szCs w:val="24"/>
        </w:rPr>
      </w:pPr>
    </w:p>
    <w:p w:rsidR="00FB7589" w:rsidRDefault="00FB7589" w:rsidP="00FB7589">
      <w:pPr>
        <w:ind w:left="-180" w:firstLine="18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October 1</w:t>
      </w:r>
      <w:r w:rsidRPr="00FB7589">
        <w:rPr>
          <w:rFonts w:ascii="Times New Roman" w:hAnsi="Times New Roman" w:cs="Times New Roman"/>
          <w:b/>
          <w:sz w:val="24"/>
          <w:szCs w:val="24"/>
          <w:vertAlign w:val="superscript"/>
        </w:rPr>
        <w:t>st</w:t>
      </w:r>
      <w:r>
        <w:rPr>
          <w:rFonts w:ascii="Times New Roman" w:hAnsi="Times New Roman" w:cs="Times New Roman"/>
          <w:b/>
          <w:sz w:val="24"/>
          <w:szCs w:val="24"/>
        </w:rPr>
        <w:t xml:space="preserve"> 2012.</w:t>
      </w:r>
    </w:p>
    <w:p w:rsidR="004B4776" w:rsidRPr="00A62581" w:rsidRDefault="004B4776" w:rsidP="004B4776">
      <w:pPr>
        <w:ind w:left="-180" w:firstLine="180"/>
        <w:jc w:val="center"/>
        <w:rPr>
          <w:rFonts w:ascii="Times New Roman" w:hAnsi="Times New Roman" w:cs="Times New Roman"/>
          <w:b/>
          <w:sz w:val="24"/>
          <w:szCs w:val="24"/>
        </w:rPr>
      </w:pPr>
      <w:r w:rsidRPr="00A62581">
        <w:rPr>
          <w:rFonts w:ascii="Times New Roman" w:hAnsi="Times New Roman" w:cs="Times New Roman"/>
          <w:b/>
          <w:sz w:val="24"/>
          <w:szCs w:val="24"/>
        </w:rPr>
        <w:t xml:space="preserve">US/UK Higher Education Law and Policy Roundtable </w:t>
      </w:r>
    </w:p>
    <w:p w:rsidR="004B4776" w:rsidRPr="0050453D" w:rsidRDefault="004B4776" w:rsidP="004B4776">
      <w:pPr>
        <w:ind w:left="-180" w:firstLine="180"/>
        <w:jc w:val="center"/>
        <w:rPr>
          <w:rFonts w:ascii="Times New Roman" w:hAnsi="Times New Roman" w:cs="Times New Roman"/>
          <w:b/>
          <w:i/>
          <w:sz w:val="24"/>
          <w:szCs w:val="24"/>
        </w:rPr>
      </w:pPr>
      <w:r w:rsidRPr="0050453D">
        <w:rPr>
          <w:rFonts w:ascii="Times New Roman" w:hAnsi="Times New Roman" w:cs="Times New Roman"/>
          <w:b/>
          <w:i/>
          <w:sz w:val="24"/>
          <w:szCs w:val="24"/>
        </w:rPr>
        <w:t xml:space="preserve">US &amp; UK Higher Education 2025 </w:t>
      </w:r>
    </w:p>
    <w:p w:rsidR="004B4776" w:rsidRPr="00A62581" w:rsidRDefault="004B4776" w:rsidP="004B4776">
      <w:pPr>
        <w:ind w:left="-180" w:firstLine="180"/>
        <w:jc w:val="center"/>
        <w:rPr>
          <w:rFonts w:ascii="Times New Roman" w:hAnsi="Times New Roman" w:cs="Times New Roman"/>
          <w:b/>
          <w:sz w:val="24"/>
          <w:szCs w:val="24"/>
        </w:rPr>
      </w:pPr>
      <w:r w:rsidRPr="00A62581">
        <w:rPr>
          <w:rFonts w:ascii="Times New Roman" w:hAnsi="Times New Roman" w:cs="Times New Roman"/>
          <w:b/>
          <w:sz w:val="24"/>
          <w:szCs w:val="24"/>
        </w:rPr>
        <w:t>August 29 – 31, 2012</w:t>
      </w:r>
    </w:p>
    <w:p w:rsidR="004B4776" w:rsidRPr="00A62581" w:rsidRDefault="004B4776" w:rsidP="00FA0742">
      <w:pPr>
        <w:rPr>
          <w:rFonts w:ascii="Times New Roman" w:hAnsi="Times New Roman" w:cs="Times New Roman"/>
          <w:b/>
          <w:sz w:val="24"/>
          <w:szCs w:val="24"/>
        </w:rPr>
      </w:pPr>
      <w:r w:rsidRPr="00A62581">
        <w:rPr>
          <w:rFonts w:ascii="Times New Roman" w:hAnsi="Times New Roman" w:cs="Times New Roman"/>
          <w:b/>
          <w:sz w:val="24"/>
          <w:szCs w:val="24"/>
          <w:u w:val="single"/>
        </w:rPr>
        <w:t>The  title and theme</w:t>
      </w:r>
      <w:r w:rsidRPr="00A62581">
        <w:rPr>
          <w:rFonts w:ascii="Times New Roman" w:hAnsi="Times New Roman" w:cs="Times New Roman"/>
          <w:b/>
          <w:sz w:val="24"/>
          <w:szCs w:val="24"/>
        </w:rPr>
        <w:t>:</w:t>
      </w:r>
    </w:p>
    <w:p w:rsidR="004B4776" w:rsidRPr="00A62581" w:rsidRDefault="004B4776" w:rsidP="00A62581">
      <w:pPr>
        <w:rPr>
          <w:rFonts w:ascii="Times New Roman" w:hAnsi="Times New Roman" w:cs="Times New Roman"/>
          <w:i/>
          <w:sz w:val="28"/>
          <w:szCs w:val="28"/>
        </w:rPr>
      </w:pPr>
      <w:r w:rsidRPr="00A62581">
        <w:rPr>
          <w:rFonts w:ascii="Times New Roman" w:hAnsi="Times New Roman" w:cs="Times New Roman"/>
          <w:i/>
          <w:sz w:val="28"/>
          <w:szCs w:val="28"/>
        </w:rPr>
        <w:t>US &amp; UK HE 2025 – Market-driven or State-driven, Private-benefit or Public–good focused?</w:t>
      </w:r>
      <w:r w:rsidR="0050453D">
        <w:rPr>
          <w:rFonts w:ascii="Times New Roman" w:hAnsi="Times New Roman" w:cs="Times New Roman"/>
          <w:i/>
          <w:sz w:val="28"/>
          <w:szCs w:val="28"/>
        </w:rPr>
        <w:t xml:space="preserve"> The Legal Context and Framework for the </w:t>
      </w:r>
      <w:proofErr w:type="spellStart"/>
      <w:r w:rsidR="0050453D">
        <w:rPr>
          <w:rFonts w:ascii="Times New Roman" w:hAnsi="Times New Roman" w:cs="Times New Roman"/>
          <w:i/>
          <w:sz w:val="28"/>
          <w:szCs w:val="28"/>
        </w:rPr>
        <w:t>Changinh</w:t>
      </w:r>
      <w:proofErr w:type="spellEnd"/>
      <w:r w:rsidR="0050453D">
        <w:rPr>
          <w:rFonts w:ascii="Times New Roman" w:hAnsi="Times New Roman" w:cs="Times New Roman"/>
          <w:i/>
          <w:sz w:val="28"/>
          <w:szCs w:val="28"/>
        </w:rPr>
        <w:t xml:space="preserve"> Higher Education Environment.</w:t>
      </w:r>
    </w:p>
    <w:p w:rsidR="004B4776" w:rsidRPr="00A62581" w:rsidRDefault="004B4776" w:rsidP="00FA0742">
      <w:pPr>
        <w:rPr>
          <w:rFonts w:ascii="Times New Roman" w:hAnsi="Times New Roman" w:cs="Times New Roman"/>
          <w:b/>
          <w:sz w:val="24"/>
          <w:szCs w:val="24"/>
          <w:u w:val="single"/>
        </w:rPr>
      </w:pPr>
      <w:r w:rsidRPr="00A62581">
        <w:rPr>
          <w:rFonts w:ascii="Times New Roman" w:hAnsi="Times New Roman" w:cs="Times New Roman"/>
          <w:b/>
          <w:sz w:val="24"/>
          <w:szCs w:val="24"/>
          <w:u w:val="single"/>
        </w:rPr>
        <w:t>Venue: New College, University of Oxford</w:t>
      </w:r>
    </w:p>
    <w:p w:rsidR="0050453D" w:rsidRDefault="004B4776" w:rsidP="0050453D">
      <w:pPr>
        <w:rPr>
          <w:rFonts w:ascii="Times New Roman" w:hAnsi="Times New Roman" w:cs="Times New Roman"/>
          <w:b/>
          <w:sz w:val="24"/>
          <w:szCs w:val="24"/>
          <w:u w:val="single"/>
        </w:rPr>
      </w:pPr>
      <w:r w:rsidRPr="00A62581">
        <w:rPr>
          <w:rFonts w:ascii="Times New Roman" w:hAnsi="Times New Roman" w:cs="Times New Roman"/>
          <w:b/>
          <w:sz w:val="24"/>
          <w:szCs w:val="24"/>
          <w:u w:val="single"/>
        </w:rPr>
        <w:t xml:space="preserve">Steering Group: </w:t>
      </w:r>
    </w:p>
    <w:p w:rsidR="004B4776" w:rsidRPr="0050453D" w:rsidRDefault="0050453D" w:rsidP="0050453D">
      <w:pPr>
        <w:rPr>
          <w:rFonts w:ascii="Times New Roman" w:hAnsi="Times New Roman" w:cs="Times New Roman"/>
          <w:b/>
          <w:sz w:val="24"/>
          <w:szCs w:val="24"/>
          <w:u w:val="single"/>
        </w:rPr>
      </w:pPr>
      <w:r w:rsidRPr="00A62581">
        <w:rPr>
          <w:rFonts w:ascii="Times New Roman" w:hAnsi="Times New Roman" w:cs="Times New Roman"/>
          <w:sz w:val="24"/>
          <w:szCs w:val="24"/>
        </w:rPr>
        <w:t xml:space="preserve"> Tim </w:t>
      </w:r>
      <w:proofErr w:type="spellStart"/>
      <w:r w:rsidRPr="00A62581">
        <w:rPr>
          <w:rFonts w:ascii="Times New Roman" w:hAnsi="Times New Roman" w:cs="Times New Roman"/>
          <w:sz w:val="24"/>
          <w:szCs w:val="24"/>
        </w:rPr>
        <w:t>Birtwistle</w:t>
      </w:r>
      <w:proofErr w:type="spellEnd"/>
      <w:r>
        <w:rPr>
          <w:rFonts w:ascii="Times New Roman" w:hAnsi="Times New Roman" w:cs="Times New Roman"/>
          <w:sz w:val="24"/>
          <w:szCs w:val="24"/>
        </w:rPr>
        <w:t xml:space="preserve">  (UK), </w:t>
      </w:r>
      <w:r w:rsidRPr="00A62581">
        <w:rPr>
          <w:rFonts w:ascii="Times New Roman" w:hAnsi="Times New Roman" w:cs="Times New Roman"/>
          <w:sz w:val="24"/>
          <w:szCs w:val="24"/>
        </w:rPr>
        <w:t xml:space="preserve">Bill </w:t>
      </w:r>
      <w:proofErr w:type="spellStart"/>
      <w:r w:rsidRPr="00A62581">
        <w:rPr>
          <w:rFonts w:ascii="Times New Roman" w:hAnsi="Times New Roman" w:cs="Times New Roman"/>
          <w:sz w:val="24"/>
          <w:szCs w:val="24"/>
        </w:rPr>
        <w:t>Kaplin</w:t>
      </w:r>
      <w:proofErr w:type="spellEnd"/>
      <w:r>
        <w:rPr>
          <w:rFonts w:ascii="Times New Roman" w:hAnsi="Times New Roman" w:cs="Times New Roman"/>
          <w:sz w:val="24"/>
          <w:szCs w:val="24"/>
        </w:rPr>
        <w:t xml:space="preserve"> USA)</w:t>
      </w:r>
      <w:r w:rsidRPr="00A62581">
        <w:rPr>
          <w:rFonts w:ascii="Times New Roman" w:hAnsi="Times New Roman" w:cs="Times New Roman"/>
          <w:sz w:val="24"/>
          <w:szCs w:val="24"/>
        </w:rPr>
        <w:t xml:space="preserve">,  </w:t>
      </w:r>
      <w:r w:rsidR="004B4776" w:rsidRPr="00A62581">
        <w:rPr>
          <w:rFonts w:ascii="Times New Roman" w:hAnsi="Times New Roman" w:cs="Times New Roman"/>
          <w:sz w:val="24"/>
          <w:szCs w:val="24"/>
        </w:rPr>
        <w:t>Barbara Lee</w:t>
      </w:r>
      <w:r>
        <w:rPr>
          <w:rFonts w:ascii="Times New Roman" w:hAnsi="Times New Roman" w:cs="Times New Roman"/>
          <w:sz w:val="24"/>
          <w:szCs w:val="24"/>
        </w:rPr>
        <w:t xml:space="preserve"> (USA)</w:t>
      </w:r>
      <w:r w:rsidR="004B4776" w:rsidRPr="00A62581">
        <w:rPr>
          <w:rFonts w:ascii="Times New Roman" w:hAnsi="Times New Roman" w:cs="Times New Roman"/>
          <w:sz w:val="24"/>
          <w:szCs w:val="24"/>
        </w:rPr>
        <w:t>, Holiday McKiernan</w:t>
      </w:r>
      <w:r>
        <w:rPr>
          <w:rFonts w:ascii="Times New Roman" w:hAnsi="Times New Roman" w:cs="Times New Roman"/>
          <w:sz w:val="24"/>
          <w:szCs w:val="24"/>
        </w:rPr>
        <w:t xml:space="preserve"> (USA)</w:t>
      </w:r>
      <w:r w:rsidR="004B4776" w:rsidRPr="00A62581">
        <w:rPr>
          <w:rFonts w:ascii="Times New Roman" w:hAnsi="Times New Roman" w:cs="Times New Roman"/>
          <w:sz w:val="24"/>
          <w:szCs w:val="24"/>
        </w:rPr>
        <w:t xml:space="preserve">, David </w:t>
      </w:r>
      <w:proofErr w:type="spellStart"/>
      <w:r w:rsidR="004B4776" w:rsidRPr="00A62581">
        <w:rPr>
          <w:rFonts w:ascii="Times New Roman" w:hAnsi="Times New Roman" w:cs="Times New Roman"/>
          <w:sz w:val="24"/>
          <w:szCs w:val="24"/>
        </w:rPr>
        <w:t>Palfreyman</w:t>
      </w:r>
      <w:proofErr w:type="spellEnd"/>
      <w:r>
        <w:rPr>
          <w:rFonts w:ascii="Times New Roman" w:hAnsi="Times New Roman" w:cs="Times New Roman"/>
          <w:sz w:val="24"/>
          <w:szCs w:val="24"/>
        </w:rPr>
        <w:t xml:space="preserve"> (UK)</w:t>
      </w:r>
      <w:r w:rsidR="004B4776" w:rsidRPr="00A62581">
        <w:rPr>
          <w:rFonts w:ascii="Times New Roman" w:hAnsi="Times New Roman" w:cs="Times New Roman"/>
          <w:sz w:val="24"/>
          <w:szCs w:val="24"/>
        </w:rPr>
        <w:t>.</w:t>
      </w:r>
    </w:p>
    <w:p w:rsidR="004B4776" w:rsidRDefault="00723C9D" w:rsidP="00FA0742">
      <w:pPr>
        <w:rPr>
          <w:rFonts w:ascii="Times New Roman" w:hAnsi="Times New Roman" w:cs="Times New Roman"/>
          <w:b/>
          <w:sz w:val="24"/>
          <w:szCs w:val="24"/>
          <w:u w:val="single"/>
        </w:rPr>
      </w:pPr>
      <w:r>
        <w:rPr>
          <w:rFonts w:ascii="Times New Roman" w:hAnsi="Times New Roman" w:cs="Times New Roman"/>
          <w:b/>
          <w:sz w:val="24"/>
          <w:szCs w:val="24"/>
          <w:u w:val="single"/>
        </w:rPr>
        <w:t>In addition to the Steering Group t</w:t>
      </w:r>
      <w:r w:rsidR="001766AE" w:rsidRPr="00A62581">
        <w:rPr>
          <w:rFonts w:ascii="Times New Roman" w:hAnsi="Times New Roman" w:cs="Times New Roman"/>
          <w:b/>
          <w:sz w:val="24"/>
          <w:szCs w:val="24"/>
          <w:u w:val="single"/>
        </w:rPr>
        <w:t xml:space="preserve">he following </w:t>
      </w:r>
      <w:r w:rsidR="00FB7589">
        <w:rPr>
          <w:rFonts w:ascii="Times New Roman" w:hAnsi="Times New Roman" w:cs="Times New Roman"/>
          <w:b/>
          <w:sz w:val="24"/>
          <w:szCs w:val="24"/>
          <w:u w:val="single"/>
        </w:rPr>
        <w:t>participated in the Roundtable:</w:t>
      </w:r>
    </w:p>
    <w:p w:rsidR="00723C9D" w:rsidRDefault="0050453D" w:rsidP="00723C9D">
      <w:pPr>
        <w:ind w:left="180"/>
        <w:rPr>
          <w:rFonts w:ascii="Times New Roman" w:hAnsi="Times New Roman" w:cs="Times New Roman"/>
          <w:sz w:val="24"/>
          <w:szCs w:val="24"/>
        </w:rPr>
      </w:pPr>
      <w:r w:rsidRPr="00A62581">
        <w:rPr>
          <w:rFonts w:ascii="Times New Roman" w:hAnsi="Times New Roman" w:cs="Times New Roman"/>
          <w:sz w:val="24"/>
          <w:szCs w:val="24"/>
        </w:rPr>
        <w:t xml:space="preserve">Judith </w:t>
      </w:r>
      <w:proofErr w:type="spellStart"/>
      <w:r w:rsidRPr="00A62581">
        <w:rPr>
          <w:rFonts w:ascii="Times New Roman" w:hAnsi="Times New Roman" w:cs="Times New Roman"/>
          <w:sz w:val="24"/>
          <w:szCs w:val="24"/>
        </w:rPr>
        <w:t>Areen</w:t>
      </w:r>
      <w:proofErr w:type="spellEnd"/>
      <w:r>
        <w:rPr>
          <w:rFonts w:ascii="Times New Roman" w:hAnsi="Times New Roman" w:cs="Times New Roman"/>
          <w:sz w:val="24"/>
          <w:szCs w:val="24"/>
        </w:rPr>
        <w:t xml:space="preserve">  (USA), Geoffrey Bennett (UK), </w:t>
      </w:r>
      <w:r w:rsidR="00723C9D" w:rsidRPr="00A62581">
        <w:rPr>
          <w:rFonts w:ascii="Times New Roman" w:hAnsi="Times New Roman" w:cs="Times New Roman"/>
          <w:sz w:val="24"/>
          <w:szCs w:val="24"/>
        </w:rPr>
        <w:t>Mark Davies</w:t>
      </w:r>
      <w:r>
        <w:rPr>
          <w:rFonts w:ascii="Times New Roman" w:hAnsi="Times New Roman" w:cs="Times New Roman"/>
          <w:sz w:val="24"/>
          <w:szCs w:val="24"/>
        </w:rPr>
        <w:t xml:space="preserve"> (UK), John Hall (UK), </w:t>
      </w:r>
      <w:r w:rsidR="00723C9D">
        <w:rPr>
          <w:rFonts w:ascii="Times New Roman" w:hAnsi="Times New Roman" w:cs="Times New Roman"/>
          <w:sz w:val="24"/>
          <w:szCs w:val="24"/>
        </w:rPr>
        <w:t xml:space="preserve"> </w:t>
      </w:r>
      <w:r w:rsidR="00723C9D" w:rsidRPr="00A62581">
        <w:rPr>
          <w:rFonts w:ascii="Times New Roman" w:hAnsi="Times New Roman" w:cs="Times New Roman"/>
          <w:sz w:val="24"/>
          <w:szCs w:val="24"/>
        </w:rPr>
        <w:t xml:space="preserve">Michael </w:t>
      </w:r>
      <w:proofErr w:type="spellStart"/>
      <w:r w:rsidR="00723C9D" w:rsidRPr="00A62581">
        <w:rPr>
          <w:rFonts w:ascii="Times New Roman" w:hAnsi="Times New Roman" w:cs="Times New Roman"/>
          <w:sz w:val="24"/>
          <w:szCs w:val="24"/>
        </w:rPr>
        <w:t>Olivas</w:t>
      </w:r>
      <w:proofErr w:type="spellEnd"/>
      <w:r>
        <w:rPr>
          <w:rFonts w:ascii="Times New Roman" w:hAnsi="Times New Roman" w:cs="Times New Roman"/>
          <w:sz w:val="24"/>
          <w:szCs w:val="24"/>
        </w:rPr>
        <w:t xml:space="preserve"> (USA),</w:t>
      </w:r>
      <w:r w:rsidR="00723C9D">
        <w:rPr>
          <w:rFonts w:ascii="Times New Roman" w:hAnsi="Times New Roman" w:cs="Times New Roman"/>
          <w:sz w:val="24"/>
          <w:szCs w:val="24"/>
        </w:rPr>
        <w:t xml:space="preserve"> </w:t>
      </w:r>
      <w:r w:rsidR="00723C9D" w:rsidRPr="00A62581">
        <w:rPr>
          <w:rFonts w:ascii="Times New Roman" w:hAnsi="Times New Roman" w:cs="Times New Roman"/>
          <w:sz w:val="24"/>
          <w:szCs w:val="24"/>
        </w:rPr>
        <w:t>Nick Saunders</w:t>
      </w:r>
      <w:r>
        <w:rPr>
          <w:rFonts w:ascii="Times New Roman" w:hAnsi="Times New Roman" w:cs="Times New Roman"/>
          <w:sz w:val="24"/>
          <w:szCs w:val="24"/>
        </w:rPr>
        <w:t xml:space="preserve"> (UK), </w:t>
      </w:r>
      <w:r w:rsidR="00723C9D" w:rsidRPr="00A62581">
        <w:rPr>
          <w:rFonts w:ascii="Times New Roman" w:hAnsi="Times New Roman" w:cs="Times New Roman"/>
          <w:sz w:val="24"/>
          <w:szCs w:val="24"/>
        </w:rPr>
        <w:t xml:space="preserve">Sally </w:t>
      </w:r>
      <w:proofErr w:type="spellStart"/>
      <w:r w:rsidR="00723C9D" w:rsidRPr="00A62581">
        <w:rPr>
          <w:rFonts w:ascii="Times New Roman" w:hAnsi="Times New Roman" w:cs="Times New Roman"/>
          <w:sz w:val="24"/>
          <w:szCs w:val="24"/>
        </w:rPr>
        <w:t>Varnham</w:t>
      </w:r>
      <w:proofErr w:type="spellEnd"/>
      <w:r>
        <w:rPr>
          <w:rFonts w:ascii="Times New Roman" w:hAnsi="Times New Roman" w:cs="Times New Roman"/>
          <w:sz w:val="24"/>
          <w:szCs w:val="24"/>
        </w:rPr>
        <w:t xml:space="preserve"> (Australia).</w:t>
      </w:r>
      <w:r w:rsidR="00723C9D">
        <w:rPr>
          <w:rFonts w:ascii="Times New Roman" w:hAnsi="Times New Roman" w:cs="Times New Roman"/>
          <w:sz w:val="24"/>
          <w:szCs w:val="24"/>
        </w:rPr>
        <w:t xml:space="preserve"> </w:t>
      </w:r>
    </w:p>
    <w:p w:rsidR="00FB7589" w:rsidRDefault="00FB7589" w:rsidP="00723C9D">
      <w:pPr>
        <w:ind w:left="180"/>
        <w:rPr>
          <w:rFonts w:ascii="Times New Roman" w:hAnsi="Times New Roman" w:cs="Times New Roman"/>
          <w:b/>
          <w:sz w:val="24"/>
          <w:szCs w:val="24"/>
          <w:u w:val="single"/>
        </w:rPr>
      </w:pPr>
      <w:r>
        <w:rPr>
          <w:rFonts w:ascii="Times New Roman" w:hAnsi="Times New Roman" w:cs="Times New Roman"/>
          <w:sz w:val="24"/>
          <w:szCs w:val="24"/>
        </w:rPr>
        <w:t>Unfortunately due to ill health Holly McKiernan and Geoffrey Bennett were unable to take part at the last moment.</w:t>
      </w:r>
    </w:p>
    <w:p w:rsidR="00FB7589" w:rsidRDefault="00FB7589" w:rsidP="00A62581">
      <w:pPr>
        <w:spacing w:line="240" w:lineRule="auto"/>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u w:val="single"/>
          <w:lang w:val="en-US"/>
        </w:rPr>
        <w:t>Activities:</w:t>
      </w:r>
    </w:p>
    <w:p w:rsidR="00FB7589" w:rsidRPr="00FB7589" w:rsidRDefault="00FB7589" w:rsidP="00A62581">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Papers were prepared by each participant to meet the aims and focus of the Roundtable (this was done in consultation with the Steering Group over a number of months</w:t>
      </w:r>
      <w:r w:rsidR="00FA255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The papers were </w:t>
      </w:r>
      <w:r w:rsidR="00FA2556">
        <w:rPr>
          <w:rFonts w:ascii="Times New Roman" w:eastAsia="Times New Roman" w:hAnsi="Times New Roman" w:cs="Times New Roman"/>
          <w:sz w:val="24"/>
          <w:szCs w:val="24"/>
          <w:lang w:val="en-US"/>
        </w:rPr>
        <w:t xml:space="preserve">circulated 2 weeks </w:t>
      </w:r>
      <w:r>
        <w:rPr>
          <w:rFonts w:ascii="Times New Roman" w:eastAsia="Times New Roman" w:hAnsi="Times New Roman" w:cs="Times New Roman"/>
          <w:sz w:val="24"/>
          <w:szCs w:val="24"/>
          <w:lang w:val="en-US"/>
        </w:rPr>
        <w:t>prior to the Roundtable</w:t>
      </w:r>
      <w:r w:rsidR="00FA2556">
        <w:rPr>
          <w:rFonts w:ascii="Times New Roman" w:eastAsia="Times New Roman" w:hAnsi="Times New Roman" w:cs="Times New Roman"/>
          <w:sz w:val="24"/>
          <w:szCs w:val="24"/>
          <w:lang w:val="en-US"/>
        </w:rPr>
        <w:t xml:space="preserve">. </w:t>
      </w:r>
      <w:r w:rsidR="001C5877">
        <w:rPr>
          <w:rFonts w:ascii="Times New Roman" w:eastAsia="Times New Roman" w:hAnsi="Times New Roman" w:cs="Times New Roman"/>
          <w:sz w:val="24"/>
          <w:szCs w:val="24"/>
          <w:lang w:val="en-US"/>
        </w:rPr>
        <w:t>The sessions comprised of a narrative of the essence of the paper by the author/s and questions and discussion by the group.</w:t>
      </w:r>
    </w:p>
    <w:p w:rsidR="00FA2556" w:rsidRDefault="004B4776" w:rsidP="001C5877">
      <w:pPr>
        <w:spacing w:after="0" w:line="240" w:lineRule="auto"/>
        <w:rPr>
          <w:rFonts w:ascii="Times New Roman" w:hAnsi="Times New Roman" w:cs="Times New Roman"/>
          <w:sz w:val="24"/>
          <w:szCs w:val="24"/>
        </w:rPr>
      </w:pPr>
      <w:r w:rsidRPr="00A62581">
        <w:rPr>
          <w:rFonts w:ascii="Times New Roman" w:hAnsi="Times New Roman" w:cs="Times New Roman"/>
          <w:sz w:val="24"/>
          <w:szCs w:val="24"/>
        </w:rPr>
        <w:t xml:space="preserve">The </w:t>
      </w:r>
      <w:r w:rsidR="001C5877">
        <w:rPr>
          <w:rFonts w:ascii="Times New Roman" w:hAnsi="Times New Roman" w:cs="Times New Roman"/>
          <w:sz w:val="24"/>
          <w:szCs w:val="24"/>
        </w:rPr>
        <w:t>context of the R</w:t>
      </w:r>
      <w:r w:rsidRPr="00A62581">
        <w:rPr>
          <w:rFonts w:ascii="Times New Roman" w:hAnsi="Times New Roman" w:cs="Times New Roman"/>
          <w:sz w:val="24"/>
          <w:szCs w:val="24"/>
        </w:rPr>
        <w:t xml:space="preserve">oundtable </w:t>
      </w:r>
      <w:r w:rsidR="001C5877">
        <w:rPr>
          <w:rFonts w:ascii="Times New Roman" w:hAnsi="Times New Roman" w:cs="Times New Roman"/>
          <w:sz w:val="24"/>
          <w:szCs w:val="24"/>
        </w:rPr>
        <w:t xml:space="preserve">was focused on the </w:t>
      </w:r>
      <w:r w:rsidRPr="00A62581">
        <w:rPr>
          <w:rFonts w:ascii="Times New Roman" w:hAnsi="Times New Roman" w:cs="Times New Roman"/>
          <w:sz w:val="24"/>
          <w:szCs w:val="24"/>
        </w:rPr>
        <w:t>explor</w:t>
      </w:r>
      <w:r w:rsidR="001C5877">
        <w:rPr>
          <w:rFonts w:ascii="Times New Roman" w:hAnsi="Times New Roman" w:cs="Times New Roman"/>
          <w:sz w:val="24"/>
          <w:szCs w:val="24"/>
        </w:rPr>
        <w:t xml:space="preserve">ation of </w:t>
      </w:r>
      <w:r w:rsidRPr="00A62581">
        <w:rPr>
          <w:rFonts w:ascii="Times New Roman" w:hAnsi="Times New Roman" w:cs="Times New Roman"/>
          <w:sz w:val="24"/>
          <w:szCs w:val="24"/>
        </w:rPr>
        <w:t xml:space="preserve">the shift in emphasis in much of the world from HE being seen as a largely public-good </w:t>
      </w:r>
      <w:r w:rsidR="00FA2556">
        <w:rPr>
          <w:rFonts w:ascii="Times New Roman" w:hAnsi="Times New Roman" w:cs="Times New Roman"/>
          <w:sz w:val="24"/>
          <w:szCs w:val="24"/>
        </w:rPr>
        <w:t xml:space="preserve">intellectual capacity building </w:t>
      </w:r>
      <w:r w:rsidRPr="00A62581">
        <w:rPr>
          <w:rFonts w:ascii="Times New Roman" w:hAnsi="Times New Roman" w:cs="Times New Roman"/>
          <w:sz w:val="24"/>
          <w:szCs w:val="24"/>
        </w:rPr>
        <w:t>activity to one where there is greatly increased cost-sharing</w:t>
      </w:r>
      <w:r w:rsidR="00FA2556">
        <w:rPr>
          <w:rFonts w:ascii="Times New Roman" w:hAnsi="Times New Roman" w:cs="Times New Roman"/>
          <w:sz w:val="24"/>
          <w:szCs w:val="24"/>
        </w:rPr>
        <w:t>, participation rates</w:t>
      </w:r>
      <w:r w:rsidR="0050453D">
        <w:rPr>
          <w:rFonts w:ascii="Times New Roman" w:hAnsi="Times New Roman" w:cs="Times New Roman"/>
          <w:sz w:val="24"/>
          <w:szCs w:val="24"/>
        </w:rPr>
        <w:t xml:space="preserve"> and</w:t>
      </w:r>
      <w:r w:rsidR="00FA2556">
        <w:rPr>
          <w:rFonts w:ascii="Times New Roman" w:hAnsi="Times New Roman" w:cs="Times New Roman"/>
          <w:sz w:val="24"/>
          <w:szCs w:val="24"/>
        </w:rPr>
        <w:t xml:space="preserve"> lifelong learning, along with shifting patterns of delivery and learning, mission differentiation, global outreach, governance changes and stakeholder scrutiny.</w:t>
      </w:r>
    </w:p>
    <w:p w:rsidR="00FA2556" w:rsidRDefault="00FA2556" w:rsidP="001C5877">
      <w:pPr>
        <w:spacing w:after="0" w:line="240" w:lineRule="auto"/>
        <w:rPr>
          <w:rFonts w:ascii="Times New Roman" w:hAnsi="Times New Roman" w:cs="Times New Roman"/>
          <w:sz w:val="24"/>
          <w:szCs w:val="24"/>
        </w:rPr>
      </w:pPr>
    </w:p>
    <w:p w:rsidR="001C5877" w:rsidRDefault="001C5877" w:rsidP="001C58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Higher education is increasingly </w:t>
      </w:r>
      <w:r w:rsidR="004B4776" w:rsidRPr="00A62581">
        <w:rPr>
          <w:rFonts w:ascii="Times New Roman" w:hAnsi="Times New Roman" w:cs="Times New Roman"/>
          <w:sz w:val="24"/>
          <w:szCs w:val="24"/>
        </w:rPr>
        <w:t>a market-driven and private-benefit activity. The U.S. experience of a diverse higher education landscape in which even in the not-for- profit sector the fees demanded are increasingly high and, for many, a barrier to access</w:t>
      </w:r>
      <w:r>
        <w:rPr>
          <w:rFonts w:ascii="Times New Roman" w:hAnsi="Times New Roman" w:cs="Times New Roman"/>
          <w:sz w:val="24"/>
          <w:szCs w:val="24"/>
        </w:rPr>
        <w:t xml:space="preserve"> is at one end of the spectrum, followed by the U.K. </w:t>
      </w:r>
      <w:r w:rsidR="0050453D">
        <w:rPr>
          <w:rFonts w:ascii="Times New Roman" w:hAnsi="Times New Roman" w:cs="Times New Roman"/>
          <w:sz w:val="24"/>
          <w:szCs w:val="24"/>
        </w:rPr>
        <w:t xml:space="preserve">and then </w:t>
      </w:r>
      <w:r>
        <w:rPr>
          <w:rFonts w:ascii="Times New Roman" w:hAnsi="Times New Roman" w:cs="Times New Roman"/>
          <w:sz w:val="24"/>
          <w:szCs w:val="24"/>
        </w:rPr>
        <w:t>with many shades of variation across the globe.</w:t>
      </w:r>
    </w:p>
    <w:p w:rsidR="001C5877" w:rsidRDefault="001C5877" w:rsidP="001C5877">
      <w:pPr>
        <w:spacing w:after="0" w:line="240" w:lineRule="auto"/>
        <w:rPr>
          <w:rFonts w:ascii="Times New Roman" w:hAnsi="Times New Roman" w:cs="Times New Roman"/>
          <w:sz w:val="24"/>
          <w:szCs w:val="24"/>
        </w:rPr>
      </w:pPr>
    </w:p>
    <w:p w:rsidR="004B4776" w:rsidRDefault="001C5877" w:rsidP="001C58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will this shifting scene, set in the context of economic uncertainty and the rise of, </w:t>
      </w:r>
      <w:r w:rsidR="00FA2556">
        <w:rPr>
          <w:rFonts w:ascii="Times New Roman" w:hAnsi="Times New Roman" w:cs="Times New Roman"/>
          <w:i/>
          <w:sz w:val="24"/>
          <w:szCs w:val="24"/>
        </w:rPr>
        <w:t>inter</w:t>
      </w:r>
      <w:r>
        <w:rPr>
          <w:rFonts w:ascii="Times New Roman" w:hAnsi="Times New Roman" w:cs="Times New Roman"/>
          <w:i/>
          <w:sz w:val="24"/>
          <w:szCs w:val="24"/>
        </w:rPr>
        <w:t xml:space="preserve"> alia</w:t>
      </w:r>
      <w:r>
        <w:rPr>
          <w:rFonts w:ascii="Times New Roman" w:hAnsi="Times New Roman" w:cs="Times New Roman"/>
          <w:sz w:val="24"/>
          <w:szCs w:val="24"/>
        </w:rPr>
        <w:t>, the BRIC economies affect the higher education landscape in terms of: types of institution, forms of governance, accreditation and quality assurance, academic freedom and faculty working practices and conditions, attitudes to and structures for overseas activities, migrant populations, recognition of prior learning (lifelong learning, credits, focus on learning outcomes) etc. All of these topics are inter-related</w:t>
      </w:r>
      <w:r w:rsidR="00581F8C">
        <w:rPr>
          <w:rFonts w:ascii="Times New Roman" w:hAnsi="Times New Roman" w:cs="Times New Roman"/>
          <w:sz w:val="24"/>
          <w:szCs w:val="24"/>
        </w:rPr>
        <w:t xml:space="preserve"> and the papers and sessions were deliberately set up to interact with each other in terms of d</w:t>
      </w:r>
      <w:r w:rsidR="0050453D">
        <w:rPr>
          <w:rFonts w:ascii="Times New Roman" w:hAnsi="Times New Roman" w:cs="Times New Roman"/>
          <w:sz w:val="24"/>
          <w:szCs w:val="24"/>
        </w:rPr>
        <w:t>iscourse, challenge and analysis</w:t>
      </w:r>
      <w:r w:rsidR="00581F8C">
        <w:rPr>
          <w:rFonts w:ascii="Times New Roman" w:hAnsi="Times New Roman" w:cs="Times New Roman"/>
          <w:sz w:val="24"/>
          <w:szCs w:val="24"/>
        </w:rPr>
        <w:t>.</w:t>
      </w:r>
      <w:r w:rsidR="0050453D">
        <w:rPr>
          <w:rFonts w:ascii="Times New Roman" w:hAnsi="Times New Roman" w:cs="Times New Roman"/>
          <w:sz w:val="24"/>
          <w:szCs w:val="24"/>
        </w:rPr>
        <w:t xml:space="preserve"> How will or might this changing Higher Education environment be reflected in the legal context</w:t>
      </w:r>
      <w:r w:rsidR="00DD5DE9">
        <w:rPr>
          <w:rFonts w:ascii="Times New Roman" w:hAnsi="Times New Roman" w:cs="Times New Roman"/>
          <w:sz w:val="24"/>
          <w:szCs w:val="24"/>
        </w:rPr>
        <w:t xml:space="preserve"> and framework within which Higher Education operates?</w:t>
      </w:r>
    </w:p>
    <w:p w:rsidR="00581F8C" w:rsidRDefault="00581F8C" w:rsidP="001C5877">
      <w:pPr>
        <w:spacing w:after="0" w:line="240" w:lineRule="auto"/>
        <w:rPr>
          <w:rFonts w:ascii="Times New Roman" w:hAnsi="Times New Roman" w:cs="Times New Roman"/>
          <w:sz w:val="24"/>
          <w:szCs w:val="24"/>
        </w:rPr>
      </w:pPr>
    </w:p>
    <w:p w:rsidR="00581F8C" w:rsidRDefault="00581F8C" w:rsidP="001C5877">
      <w:pPr>
        <w:spacing w:after="0" w:line="240" w:lineRule="auto"/>
        <w:rPr>
          <w:rFonts w:ascii="Times New Roman" w:hAnsi="Times New Roman" w:cs="Times New Roman"/>
          <w:sz w:val="24"/>
          <w:szCs w:val="24"/>
        </w:rPr>
      </w:pPr>
      <w:r>
        <w:rPr>
          <w:rFonts w:ascii="Times New Roman" w:hAnsi="Times New Roman" w:cs="Times New Roman"/>
          <w:sz w:val="24"/>
          <w:szCs w:val="24"/>
        </w:rPr>
        <w:t>The programme for the sessions was as follows:</w:t>
      </w:r>
    </w:p>
    <w:p w:rsidR="00581F8C" w:rsidRDefault="00581F8C" w:rsidP="001C5877">
      <w:pPr>
        <w:spacing w:after="0" w:line="240" w:lineRule="auto"/>
        <w:rPr>
          <w:rFonts w:ascii="Times New Roman" w:hAnsi="Times New Roman" w:cs="Times New Roman"/>
          <w:sz w:val="24"/>
          <w:szCs w:val="24"/>
        </w:rPr>
      </w:pPr>
    </w:p>
    <w:p w:rsidR="00581F8C" w:rsidRDefault="00581F8C" w:rsidP="00581F8C">
      <w:r>
        <w:t>THURSDAY Morning – The landscape and the learning that takes place:</w:t>
      </w:r>
    </w:p>
    <w:tbl>
      <w:tblPr>
        <w:tblStyle w:val="TableGrid"/>
        <w:tblW w:w="0" w:type="auto"/>
        <w:tblLook w:val="04A0"/>
      </w:tblPr>
      <w:tblGrid>
        <w:gridCol w:w="1596"/>
        <w:gridCol w:w="2340"/>
        <w:gridCol w:w="852"/>
        <w:gridCol w:w="1868"/>
        <w:gridCol w:w="2808"/>
      </w:tblGrid>
      <w:tr w:rsidR="00581F8C" w:rsidTr="00BA15E3">
        <w:tc>
          <w:tcPr>
            <w:tcW w:w="1596" w:type="dxa"/>
          </w:tcPr>
          <w:p w:rsidR="00581F8C" w:rsidRDefault="00581F8C" w:rsidP="00BA15E3">
            <w:r>
              <w:t>09.15 – 09.30</w:t>
            </w:r>
          </w:p>
        </w:tc>
        <w:tc>
          <w:tcPr>
            <w:tcW w:w="2340" w:type="dxa"/>
          </w:tcPr>
          <w:p w:rsidR="00581F8C" w:rsidRDefault="00581F8C" w:rsidP="00BA15E3">
            <w:r>
              <w:t>09.30-10.30</w:t>
            </w:r>
          </w:p>
        </w:tc>
        <w:tc>
          <w:tcPr>
            <w:tcW w:w="852" w:type="dxa"/>
          </w:tcPr>
          <w:p w:rsidR="00581F8C" w:rsidRDefault="00581F8C" w:rsidP="00BA15E3">
            <w:r>
              <w:t>10.30-10.45</w:t>
            </w:r>
          </w:p>
        </w:tc>
        <w:tc>
          <w:tcPr>
            <w:tcW w:w="1868" w:type="dxa"/>
          </w:tcPr>
          <w:p w:rsidR="00581F8C" w:rsidRDefault="00581F8C" w:rsidP="00BA15E3">
            <w:r>
              <w:t>10.45-11.45</w:t>
            </w:r>
          </w:p>
        </w:tc>
        <w:tc>
          <w:tcPr>
            <w:tcW w:w="2808" w:type="dxa"/>
          </w:tcPr>
          <w:p w:rsidR="00581F8C" w:rsidRDefault="00581F8C" w:rsidP="00BA15E3">
            <w:r>
              <w:t>11.45-12.45</w:t>
            </w:r>
          </w:p>
        </w:tc>
      </w:tr>
      <w:tr w:rsidR="00581F8C" w:rsidTr="00BA15E3">
        <w:tc>
          <w:tcPr>
            <w:tcW w:w="1596" w:type="dxa"/>
          </w:tcPr>
          <w:p w:rsidR="00581F8C" w:rsidRDefault="00581F8C" w:rsidP="00581F8C">
            <w:r>
              <w:t>Welcome DP and TB</w:t>
            </w:r>
          </w:p>
        </w:tc>
        <w:tc>
          <w:tcPr>
            <w:tcW w:w="2340" w:type="dxa"/>
          </w:tcPr>
          <w:p w:rsidR="00581F8C" w:rsidRDefault="00581F8C" w:rsidP="00BA15E3">
            <w:r>
              <w:t>Setting the scene – structures, learning, accreditation, quality, disputes etc and challenges to be met</w:t>
            </w:r>
          </w:p>
          <w:p w:rsidR="00581F8C" w:rsidRDefault="00581F8C" w:rsidP="00581F8C">
            <w:r>
              <w:t xml:space="preserve"> TB (and HHM)</w:t>
            </w:r>
          </w:p>
        </w:tc>
        <w:tc>
          <w:tcPr>
            <w:tcW w:w="852" w:type="dxa"/>
          </w:tcPr>
          <w:p w:rsidR="00581F8C" w:rsidRDefault="00581F8C" w:rsidP="00BA15E3">
            <w:r>
              <w:t>Break</w:t>
            </w:r>
          </w:p>
        </w:tc>
        <w:tc>
          <w:tcPr>
            <w:tcW w:w="1868" w:type="dxa"/>
          </w:tcPr>
          <w:p w:rsidR="00581F8C" w:rsidRDefault="00581F8C" w:rsidP="00BA15E3">
            <w:r>
              <w:t>Students as customers – what changes are faced?</w:t>
            </w:r>
          </w:p>
          <w:p w:rsidR="00581F8C" w:rsidRDefault="00581F8C" w:rsidP="00581F8C">
            <w:r>
              <w:t xml:space="preserve"> DP </w:t>
            </w:r>
          </w:p>
        </w:tc>
        <w:tc>
          <w:tcPr>
            <w:tcW w:w="2808" w:type="dxa"/>
          </w:tcPr>
          <w:p w:rsidR="00581F8C" w:rsidRDefault="00581F8C" w:rsidP="00BA15E3">
            <w:r>
              <w:t>Issues surrounding quality – what happens “down under”? Comparisons and lessons.</w:t>
            </w:r>
          </w:p>
          <w:p w:rsidR="00581F8C" w:rsidRDefault="00581F8C" w:rsidP="00BA15E3">
            <w:r>
              <w:t>SV (+TB)</w:t>
            </w:r>
          </w:p>
        </w:tc>
      </w:tr>
    </w:tbl>
    <w:p w:rsidR="00581F8C" w:rsidRDefault="00581F8C" w:rsidP="00581F8C"/>
    <w:p w:rsidR="00581F8C" w:rsidRDefault="00581F8C" w:rsidP="00581F8C">
      <w:r>
        <w:t>THURSDAY Afternoon: Faculty in the changing landscape &amp; the changing landscape:</w:t>
      </w:r>
    </w:p>
    <w:tbl>
      <w:tblPr>
        <w:tblStyle w:val="TableGrid"/>
        <w:tblW w:w="0" w:type="auto"/>
        <w:tblLook w:val="04A0"/>
      </w:tblPr>
      <w:tblGrid>
        <w:gridCol w:w="1703"/>
        <w:gridCol w:w="1645"/>
        <w:gridCol w:w="785"/>
        <w:gridCol w:w="1560"/>
        <w:gridCol w:w="1078"/>
        <w:gridCol w:w="2805"/>
      </w:tblGrid>
      <w:tr w:rsidR="00581F8C" w:rsidTr="00BA15E3">
        <w:tc>
          <w:tcPr>
            <w:tcW w:w="1703" w:type="dxa"/>
          </w:tcPr>
          <w:p w:rsidR="00581F8C" w:rsidRDefault="00581F8C" w:rsidP="00BA15E3">
            <w:r>
              <w:t>13.30-14.15</w:t>
            </w:r>
          </w:p>
        </w:tc>
        <w:tc>
          <w:tcPr>
            <w:tcW w:w="1645" w:type="dxa"/>
          </w:tcPr>
          <w:p w:rsidR="00581F8C" w:rsidRDefault="00581F8C" w:rsidP="00BA15E3">
            <w:r>
              <w:t>14.15-15.00</w:t>
            </w:r>
          </w:p>
        </w:tc>
        <w:tc>
          <w:tcPr>
            <w:tcW w:w="785" w:type="dxa"/>
          </w:tcPr>
          <w:p w:rsidR="00581F8C" w:rsidRDefault="00581F8C" w:rsidP="00BA15E3">
            <w:r>
              <w:t>15.00-15.15</w:t>
            </w:r>
          </w:p>
        </w:tc>
        <w:tc>
          <w:tcPr>
            <w:tcW w:w="1560" w:type="dxa"/>
          </w:tcPr>
          <w:p w:rsidR="00581F8C" w:rsidRDefault="00581F8C" w:rsidP="00BA15E3">
            <w:r>
              <w:t>15.15-16.15</w:t>
            </w:r>
          </w:p>
        </w:tc>
        <w:tc>
          <w:tcPr>
            <w:tcW w:w="1078" w:type="dxa"/>
          </w:tcPr>
          <w:p w:rsidR="00581F8C" w:rsidRDefault="00581F8C" w:rsidP="00BA15E3">
            <w:r>
              <w:t>16.15-</w:t>
            </w:r>
          </w:p>
          <w:p w:rsidR="00581F8C" w:rsidRDefault="00581F8C" w:rsidP="00BA15E3">
            <w:r>
              <w:t>16.30</w:t>
            </w:r>
          </w:p>
        </w:tc>
        <w:tc>
          <w:tcPr>
            <w:tcW w:w="2805" w:type="dxa"/>
          </w:tcPr>
          <w:p w:rsidR="00581F8C" w:rsidRDefault="00581F8C" w:rsidP="00BA15E3">
            <w:r>
              <w:t>16.30-17.30</w:t>
            </w:r>
          </w:p>
        </w:tc>
      </w:tr>
      <w:tr w:rsidR="00581F8C" w:rsidTr="00BA15E3">
        <w:tc>
          <w:tcPr>
            <w:tcW w:w="1703" w:type="dxa"/>
          </w:tcPr>
          <w:p w:rsidR="00581F8C" w:rsidRDefault="00581F8C" w:rsidP="00BA15E3">
            <w:r>
              <w:t>Faculty – a US perspective</w:t>
            </w:r>
          </w:p>
          <w:p w:rsidR="00581F8C" w:rsidRDefault="00581F8C" w:rsidP="00BA15E3">
            <w:r>
              <w:t xml:space="preserve"> BL (+MD)</w:t>
            </w:r>
          </w:p>
          <w:p w:rsidR="00581F8C" w:rsidRDefault="00581F8C" w:rsidP="00BA15E3"/>
          <w:p w:rsidR="00581F8C" w:rsidRDefault="00581F8C" w:rsidP="00BA15E3">
            <w:r>
              <w:t xml:space="preserve">                                    </w:t>
            </w:r>
          </w:p>
          <w:p w:rsidR="00581F8C" w:rsidRDefault="00581F8C" w:rsidP="00BA15E3"/>
          <w:p w:rsidR="00581F8C" w:rsidRDefault="00581F8C" w:rsidP="00BA15E3">
            <w:r>
              <w:t xml:space="preserve">                  joined</w:t>
            </w:r>
          </w:p>
        </w:tc>
        <w:tc>
          <w:tcPr>
            <w:tcW w:w="1645" w:type="dxa"/>
          </w:tcPr>
          <w:p w:rsidR="00581F8C" w:rsidRDefault="00581F8C" w:rsidP="00BA15E3">
            <w:r>
              <w:t xml:space="preserve">Faculty’s role is changing as viewed from Europe </w:t>
            </w:r>
          </w:p>
          <w:p w:rsidR="00581F8C" w:rsidRDefault="00581F8C" w:rsidP="00BA15E3">
            <w:r>
              <w:t>MD (+BL)</w:t>
            </w:r>
          </w:p>
          <w:p w:rsidR="00581F8C" w:rsidRDefault="00581F8C" w:rsidP="00BA15E3"/>
          <w:p w:rsidR="00581F8C" w:rsidRDefault="00581F8C" w:rsidP="00BA15E3">
            <w:r>
              <w:t>sessions</w:t>
            </w:r>
          </w:p>
        </w:tc>
        <w:tc>
          <w:tcPr>
            <w:tcW w:w="785" w:type="dxa"/>
          </w:tcPr>
          <w:p w:rsidR="00581F8C" w:rsidRDefault="00581F8C" w:rsidP="00BA15E3">
            <w:r>
              <w:t>Break</w:t>
            </w:r>
          </w:p>
        </w:tc>
        <w:tc>
          <w:tcPr>
            <w:tcW w:w="1560" w:type="dxa"/>
          </w:tcPr>
          <w:p w:rsidR="00581F8C" w:rsidRDefault="00581F8C" w:rsidP="00BA15E3">
            <w:r>
              <w:t xml:space="preserve">So what about academic freedom amidst these changes? </w:t>
            </w:r>
          </w:p>
          <w:p w:rsidR="00581F8C" w:rsidRDefault="00581F8C" w:rsidP="00BA15E3">
            <w:r>
              <w:t xml:space="preserve"> WK (+TB)</w:t>
            </w:r>
          </w:p>
        </w:tc>
        <w:tc>
          <w:tcPr>
            <w:tcW w:w="1078" w:type="dxa"/>
          </w:tcPr>
          <w:p w:rsidR="00581F8C" w:rsidRDefault="00581F8C" w:rsidP="00BA15E3">
            <w:r>
              <w:t>Break</w:t>
            </w:r>
          </w:p>
        </w:tc>
        <w:tc>
          <w:tcPr>
            <w:tcW w:w="2805" w:type="dxa"/>
          </w:tcPr>
          <w:p w:rsidR="00581F8C" w:rsidRDefault="00581F8C" w:rsidP="00BA15E3">
            <w:r>
              <w:t>Shared governance – a lasting model? JA (+JH)</w:t>
            </w:r>
          </w:p>
        </w:tc>
      </w:tr>
    </w:tbl>
    <w:p w:rsidR="00581F8C" w:rsidRDefault="00581F8C" w:rsidP="00581F8C"/>
    <w:p w:rsidR="00581F8C" w:rsidRDefault="00581F8C" w:rsidP="00581F8C">
      <w:r>
        <w:t>FRIDAY Morning: Students, Institutions and boundaries:</w:t>
      </w:r>
    </w:p>
    <w:tbl>
      <w:tblPr>
        <w:tblStyle w:val="TableGrid"/>
        <w:tblW w:w="8716" w:type="dxa"/>
        <w:tblLook w:val="04A0"/>
      </w:tblPr>
      <w:tblGrid>
        <w:gridCol w:w="1383"/>
        <w:gridCol w:w="1383"/>
        <w:gridCol w:w="1876"/>
        <w:gridCol w:w="2301"/>
        <w:gridCol w:w="1773"/>
      </w:tblGrid>
      <w:tr w:rsidR="00581F8C" w:rsidTr="00BA15E3">
        <w:trPr>
          <w:trHeight w:val="520"/>
        </w:trPr>
        <w:tc>
          <w:tcPr>
            <w:tcW w:w="1383" w:type="dxa"/>
          </w:tcPr>
          <w:p w:rsidR="00581F8C" w:rsidRDefault="00581F8C" w:rsidP="00BA15E3">
            <w:r>
              <w:t>09.30-10.30</w:t>
            </w:r>
          </w:p>
        </w:tc>
        <w:tc>
          <w:tcPr>
            <w:tcW w:w="1383" w:type="dxa"/>
          </w:tcPr>
          <w:p w:rsidR="00581F8C" w:rsidRDefault="00581F8C" w:rsidP="00BA15E3">
            <w:r>
              <w:t>10.30-10.45</w:t>
            </w:r>
          </w:p>
        </w:tc>
        <w:tc>
          <w:tcPr>
            <w:tcW w:w="1876" w:type="dxa"/>
          </w:tcPr>
          <w:p w:rsidR="00581F8C" w:rsidRDefault="00581F8C" w:rsidP="00BA15E3">
            <w:r>
              <w:t>10.45-11.30</w:t>
            </w:r>
          </w:p>
        </w:tc>
        <w:tc>
          <w:tcPr>
            <w:tcW w:w="2301" w:type="dxa"/>
          </w:tcPr>
          <w:p w:rsidR="00581F8C" w:rsidRDefault="00581F8C" w:rsidP="00BA15E3">
            <w:r>
              <w:t>11.30-12.30</w:t>
            </w:r>
          </w:p>
        </w:tc>
        <w:tc>
          <w:tcPr>
            <w:tcW w:w="1773" w:type="dxa"/>
          </w:tcPr>
          <w:p w:rsidR="00581F8C" w:rsidRDefault="00581F8C" w:rsidP="00BA15E3">
            <w:r>
              <w:t>12.30-13.00</w:t>
            </w:r>
          </w:p>
        </w:tc>
      </w:tr>
      <w:tr w:rsidR="00581F8C" w:rsidTr="00BA15E3">
        <w:trPr>
          <w:trHeight w:val="1039"/>
        </w:trPr>
        <w:tc>
          <w:tcPr>
            <w:tcW w:w="1383" w:type="dxa"/>
          </w:tcPr>
          <w:p w:rsidR="00581F8C" w:rsidRDefault="00581F8C" w:rsidP="00581F8C">
            <w:r>
              <w:lastRenderedPageBreak/>
              <w:t xml:space="preserve">Changing status - what happens to the assets, governance etc? </w:t>
            </w:r>
            <w:r w:rsidRPr="0071636F">
              <w:t>NS</w:t>
            </w:r>
          </w:p>
        </w:tc>
        <w:tc>
          <w:tcPr>
            <w:tcW w:w="1383" w:type="dxa"/>
          </w:tcPr>
          <w:p w:rsidR="00581F8C" w:rsidRDefault="00581F8C" w:rsidP="00BA15E3">
            <w:r>
              <w:t>Break</w:t>
            </w:r>
          </w:p>
        </w:tc>
        <w:tc>
          <w:tcPr>
            <w:tcW w:w="1876" w:type="dxa"/>
          </w:tcPr>
          <w:p w:rsidR="00581F8C" w:rsidRDefault="00581F8C" w:rsidP="00BA15E3">
            <w:r>
              <w:t>Students</w:t>
            </w:r>
            <w:r w:rsidR="00DD5DE9">
              <w:t xml:space="preserve"> -</w:t>
            </w:r>
            <w:r>
              <w:t xml:space="preserve"> Immigration issues </w:t>
            </w:r>
          </w:p>
          <w:p w:rsidR="00581F8C" w:rsidRDefault="00581F8C" w:rsidP="00BA15E3">
            <w:r>
              <w:t>MO</w:t>
            </w:r>
          </w:p>
        </w:tc>
        <w:tc>
          <w:tcPr>
            <w:tcW w:w="2301" w:type="dxa"/>
          </w:tcPr>
          <w:p w:rsidR="00581F8C" w:rsidRDefault="00581F8C" w:rsidP="00BA15E3">
            <w:r>
              <w:t>Operating across borders – different models and challenges</w:t>
            </w:r>
          </w:p>
          <w:p w:rsidR="00581F8C" w:rsidRPr="0001534D" w:rsidRDefault="00581F8C" w:rsidP="00581F8C">
            <w:r w:rsidRPr="0001534D">
              <w:t>JH + BH</w:t>
            </w:r>
            <w:r>
              <w:t xml:space="preserve"> </w:t>
            </w:r>
          </w:p>
        </w:tc>
        <w:tc>
          <w:tcPr>
            <w:tcW w:w="1773" w:type="dxa"/>
          </w:tcPr>
          <w:p w:rsidR="00581F8C" w:rsidRDefault="00581F8C" w:rsidP="00BA15E3">
            <w:r>
              <w:t>Wrap up</w:t>
            </w:r>
          </w:p>
          <w:p w:rsidR="00581F8C" w:rsidRDefault="00581F8C" w:rsidP="00BA15E3">
            <w:r>
              <w:t>TB and DP</w:t>
            </w:r>
          </w:p>
        </w:tc>
      </w:tr>
    </w:tbl>
    <w:p w:rsidR="00581F8C" w:rsidRDefault="00581F8C" w:rsidP="001C5877">
      <w:pPr>
        <w:spacing w:after="0" w:line="240" w:lineRule="auto"/>
        <w:rPr>
          <w:rFonts w:ascii="Times New Roman" w:hAnsi="Times New Roman" w:cs="Times New Roman"/>
          <w:sz w:val="24"/>
          <w:szCs w:val="24"/>
        </w:rPr>
      </w:pPr>
    </w:p>
    <w:p w:rsidR="00581F8C" w:rsidRDefault="00581F8C" w:rsidP="001C5877">
      <w:pPr>
        <w:spacing w:after="0" w:line="240" w:lineRule="auto"/>
        <w:rPr>
          <w:rFonts w:ascii="Times New Roman" w:hAnsi="Times New Roman" w:cs="Times New Roman"/>
          <w:sz w:val="24"/>
          <w:szCs w:val="24"/>
        </w:rPr>
      </w:pPr>
      <w:r>
        <w:rPr>
          <w:rFonts w:ascii="Times New Roman" w:hAnsi="Times New Roman" w:cs="Times New Roman"/>
          <w:sz w:val="24"/>
          <w:szCs w:val="24"/>
        </w:rPr>
        <w:t>The major “take-</w:t>
      </w:r>
      <w:proofErr w:type="spellStart"/>
      <w:r>
        <w:rPr>
          <w:rFonts w:ascii="Times New Roman" w:hAnsi="Times New Roman" w:cs="Times New Roman"/>
          <w:sz w:val="24"/>
          <w:szCs w:val="24"/>
        </w:rPr>
        <w:t>aways</w:t>
      </w:r>
      <w:proofErr w:type="spellEnd"/>
      <w:r>
        <w:rPr>
          <w:rFonts w:ascii="Times New Roman" w:hAnsi="Times New Roman" w:cs="Times New Roman"/>
          <w:sz w:val="24"/>
          <w:szCs w:val="24"/>
        </w:rPr>
        <w:t>” from the Roundtable may be summarised as:</w:t>
      </w:r>
    </w:p>
    <w:p w:rsidR="00E95FE2" w:rsidRDefault="00E95FE2" w:rsidP="00E95FE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The landscape is changing but the “elites” will remain and the other layers will have to adapt and in many cases re-define their mission and how best to achieve it.</w:t>
      </w:r>
    </w:p>
    <w:p w:rsidR="00E95FE2" w:rsidRDefault="00E95FE2" w:rsidP="00E95FE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Learning for the vast majority is both the key and the aim, and the purpose of learning is to enhance work and life opportunities.</w:t>
      </w:r>
    </w:p>
    <w:p w:rsidR="00E95FE2" w:rsidRDefault="00E95FE2" w:rsidP="00E95FE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For all talent to be utilised and all persons to maximise their life chances attitudes to, and the legal framework surrounding, immigration and migration must be altered.</w:t>
      </w:r>
    </w:p>
    <w:p w:rsidR="00E95FE2" w:rsidRDefault="00E95FE2" w:rsidP="00E95FE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Accountability (to who</w:t>
      </w:r>
      <w:r w:rsidR="006154EF">
        <w:rPr>
          <w:rFonts w:ascii="Times New Roman" w:hAnsi="Times New Roman" w:cs="Times New Roman"/>
          <w:sz w:val="24"/>
          <w:szCs w:val="24"/>
        </w:rPr>
        <w:t xml:space="preserve"> </w:t>
      </w:r>
      <w:r>
        <w:rPr>
          <w:rFonts w:ascii="Times New Roman" w:hAnsi="Times New Roman" w:cs="Times New Roman"/>
          <w:sz w:val="24"/>
          <w:szCs w:val="24"/>
        </w:rPr>
        <w:t xml:space="preserve">ever the stakeholders are) is increasingly required to be transparent and to be, for most, not locked in a localised </w:t>
      </w:r>
      <w:r w:rsidR="006154EF">
        <w:rPr>
          <w:rFonts w:ascii="Times New Roman" w:hAnsi="Times New Roman" w:cs="Times New Roman"/>
          <w:sz w:val="24"/>
          <w:szCs w:val="24"/>
        </w:rPr>
        <w:t>paradigm but, given competition and mass open learning, internationally recognisable.</w:t>
      </w:r>
    </w:p>
    <w:p w:rsidR="006154EF" w:rsidRDefault="006154EF" w:rsidP="00E95FE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context of higher education systems is crucial to unlock change mechanisms. The law, as a servant of policy, is reliant on political will. Challenges to actions (in terms of being constitutional or </w:t>
      </w:r>
      <w:r>
        <w:rPr>
          <w:rFonts w:ascii="Times New Roman" w:hAnsi="Times New Roman" w:cs="Times New Roman"/>
          <w:i/>
          <w:sz w:val="24"/>
          <w:szCs w:val="24"/>
        </w:rPr>
        <w:t xml:space="preserve">intra </w:t>
      </w:r>
      <w:proofErr w:type="spellStart"/>
      <w:r>
        <w:rPr>
          <w:rFonts w:ascii="Times New Roman" w:hAnsi="Times New Roman" w:cs="Times New Roman"/>
          <w:i/>
          <w:sz w:val="24"/>
          <w:szCs w:val="24"/>
        </w:rPr>
        <w:t>vires</w:t>
      </w:r>
      <w:proofErr w:type="spellEnd"/>
      <w:r>
        <w:rPr>
          <w:rFonts w:ascii="Times New Roman" w:hAnsi="Times New Roman" w:cs="Times New Roman"/>
          <w:sz w:val="24"/>
          <w:szCs w:val="24"/>
        </w:rPr>
        <w:t xml:space="preserve"> or procedurally correct) will take place and are within legal competence. Challenges to inaction are not.</w:t>
      </w:r>
    </w:p>
    <w:p w:rsidR="00DD5DE9" w:rsidRDefault="00DD5DE9" w:rsidP="00E95FE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In what ways and in which nations will economic, social, political, structural changes to the operating environment be pre-eminent, thus triggering the need for changes to the legal context and framework within which Higher Education operates?</w:t>
      </w:r>
    </w:p>
    <w:p w:rsidR="006154EF" w:rsidRDefault="006154EF" w:rsidP="006154EF">
      <w:pPr>
        <w:spacing w:after="0" w:line="240" w:lineRule="auto"/>
        <w:rPr>
          <w:rFonts w:ascii="Times New Roman" w:hAnsi="Times New Roman" w:cs="Times New Roman"/>
          <w:sz w:val="24"/>
          <w:szCs w:val="24"/>
        </w:rPr>
      </w:pPr>
    </w:p>
    <w:p w:rsidR="006154EF" w:rsidRPr="006154EF" w:rsidRDefault="006154EF" w:rsidP="006154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Tim </w:t>
      </w:r>
      <w:proofErr w:type="spellStart"/>
      <w:r>
        <w:rPr>
          <w:rFonts w:ascii="Times New Roman" w:hAnsi="Times New Roman" w:cs="Times New Roman"/>
          <w:sz w:val="24"/>
          <w:szCs w:val="24"/>
        </w:rPr>
        <w:t>Birtwistle</w:t>
      </w:r>
      <w:proofErr w:type="spellEnd"/>
      <w:r>
        <w:rPr>
          <w:rFonts w:ascii="Times New Roman" w:hAnsi="Times New Roman" w:cs="Times New Roman"/>
          <w:sz w:val="24"/>
          <w:szCs w:val="24"/>
        </w:rPr>
        <w:t xml:space="preserve"> and David </w:t>
      </w:r>
      <w:proofErr w:type="spellStart"/>
      <w:r>
        <w:rPr>
          <w:rFonts w:ascii="Times New Roman" w:hAnsi="Times New Roman" w:cs="Times New Roman"/>
          <w:sz w:val="24"/>
          <w:szCs w:val="24"/>
        </w:rPr>
        <w:t>Palfreyman</w:t>
      </w:r>
      <w:proofErr w:type="spellEnd"/>
      <w:r>
        <w:rPr>
          <w:rFonts w:ascii="Times New Roman" w:hAnsi="Times New Roman" w:cs="Times New Roman"/>
          <w:sz w:val="24"/>
          <w:szCs w:val="24"/>
        </w:rPr>
        <w:t>.</w:t>
      </w:r>
    </w:p>
    <w:sectPr w:rsidR="006154EF" w:rsidRPr="006154EF" w:rsidSect="0042575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96324"/>
    <w:multiLevelType w:val="hybridMultilevel"/>
    <w:tmpl w:val="84DA0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AA25E4"/>
    <w:multiLevelType w:val="hybridMultilevel"/>
    <w:tmpl w:val="BA806256"/>
    <w:lvl w:ilvl="0" w:tplc="F6A48B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092252"/>
    <w:multiLevelType w:val="hybridMultilevel"/>
    <w:tmpl w:val="095EBC64"/>
    <w:lvl w:ilvl="0" w:tplc="DF8E07B4">
      <w:start w:val="1"/>
      <w:numFmt w:val="lowerLetter"/>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765042"/>
    <w:multiLevelType w:val="hybridMultilevel"/>
    <w:tmpl w:val="76AE88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6D77051"/>
    <w:multiLevelType w:val="hybridMultilevel"/>
    <w:tmpl w:val="E372156C"/>
    <w:lvl w:ilvl="0" w:tplc="17DEFF1E">
      <w:start w:val="1"/>
      <w:numFmt w:val="decimal"/>
      <w:lvlText w:val="%1."/>
      <w:lvlJc w:val="left"/>
      <w:pPr>
        <w:tabs>
          <w:tab w:val="num" w:pos="465"/>
        </w:tabs>
        <w:ind w:left="46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79017F68"/>
    <w:multiLevelType w:val="multilevel"/>
    <w:tmpl w:val="00F0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A4B54"/>
    <w:rsid w:val="00062BE0"/>
    <w:rsid w:val="00163CD3"/>
    <w:rsid w:val="001766AE"/>
    <w:rsid w:val="001852A1"/>
    <w:rsid w:val="001C5877"/>
    <w:rsid w:val="002A209D"/>
    <w:rsid w:val="002C7CC3"/>
    <w:rsid w:val="00302CD6"/>
    <w:rsid w:val="00356966"/>
    <w:rsid w:val="003B33DD"/>
    <w:rsid w:val="00425758"/>
    <w:rsid w:val="004B4776"/>
    <w:rsid w:val="0050453D"/>
    <w:rsid w:val="0053481E"/>
    <w:rsid w:val="00581F8C"/>
    <w:rsid w:val="006154EF"/>
    <w:rsid w:val="006647A9"/>
    <w:rsid w:val="006B4414"/>
    <w:rsid w:val="006C67B8"/>
    <w:rsid w:val="006D444A"/>
    <w:rsid w:val="006F36B6"/>
    <w:rsid w:val="007116A8"/>
    <w:rsid w:val="00723C9D"/>
    <w:rsid w:val="00737C3A"/>
    <w:rsid w:val="00790B2C"/>
    <w:rsid w:val="00821C7F"/>
    <w:rsid w:val="008719F9"/>
    <w:rsid w:val="00877297"/>
    <w:rsid w:val="00882F5F"/>
    <w:rsid w:val="008C09C8"/>
    <w:rsid w:val="00902CE7"/>
    <w:rsid w:val="00990DE7"/>
    <w:rsid w:val="00A62581"/>
    <w:rsid w:val="00A734F3"/>
    <w:rsid w:val="00BE70B6"/>
    <w:rsid w:val="00C34F22"/>
    <w:rsid w:val="00DA3B9A"/>
    <w:rsid w:val="00DD5DE9"/>
    <w:rsid w:val="00E862E6"/>
    <w:rsid w:val="00E95FE2"/>
    <w:rsid w:val="00EF0CAF"/>
    <w:rsid w:val="00FA0742"/>
    <w:rsid w:val="00FA2556"/>
    <w:rsid w:val="00FA2949"/>
    <w:rsid w:val="00FA4B54"/>
    <w:rsid w:val="00FB257A"/>
    <w:rsid w:val="00FB75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75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19F9"/>
    <w:pPr>
      <w:ind w:left="720"/>
      <w:contextualSpacing/>
    </w:pPr>
  </w:style>
  <w:style w:type="character" w:customStyle="1" w:styleId="at1">
    <w:name w:val="at1"/>
    <w:basedOn w:val="DefaultParagraphFont"/>
    <w:rsid w:val="00A62581"/>
    <w:rPr>
      <w:b w:val="0"/>
      <w:bCs w:val="0"/>
    </w:rPr>
  </w:style>
  <w:style w:type="character" w:customStyle="1" w:styleId="org">
    <w:name w:val="org"/>
    <w:basedOn w:val="DefaultParagraphFont"/>
    <w:rsid w:val="00A62581"/>
  </w:style>
</w:styles>
</file>

<file path=word/webSettings.xml><?xml version="1.0" encoding="utf-8"?>
<w:webSettings xmlns:r="http://schemas.openxmlformats.org/officeDocument/2006/relationships" xmlns:w="http://schemas.openxmlformats.org/wordprocessingml/2006/main">
  <w:divs>
    <w:div w:id="775565004">
      <w:bodyDiv w:val="1"/>
      <w:marLeft w:val="0"/>
      <w:marRight w:val="0"/>
      <w:marTop w:val="0"/>
      <w:marBottom w:val="0"/>
      <w:divBdr>
        <w:top w:val="none" w:sz="0" w:space="0" w:color="auto"/>
        <w:left w:val="none" w:sz="0" w:space="0" w:color="auto"/>
        <w:bottom w:val="none" w:sz="0" w:space="0" w:color="auto"/>
        <w:right w:val="none" w:sz="0" w:space="0" w:color="auto"/>
      </w:divBdr>
      <w:divsChild>
        <w:div w:id="1489982064">
          <w:marLeft w:val="0"/>
          <w:marRight w:val="0"/>
          <w:marTop w:val="0"/>
          <w:marBottom w:val="0"/>
          <w:divBdr>
            <w:top w:val="none" w:sz="0" w:space="0" w:color="auto"/>
            <w:left w:val="none" w:sz="0" w:space="0" w:color="auto"/>
            <w:bottom w:val="none" w:sz="0" w:space="0" w:color="auto"/>
            <w:right w:val="none" w:sz="0" w:space="0" w:color="auto"/>
          </w:divBdr>
          <w:divsChild>
            <w:div w:id="1115520772">
              <w:marLeft w:val="0"/>
              <w:marRight w:val="0"/>
              <w:marTop w:val="0"/>
              <w:marBottom w:val="0"/>
              <w:divBdr>
                <w:top w:val="none" w:sz="0" w:space="0" w:color="auto"/>
                <w:left w:val="none" w:sz="0" w:space="0" w:color="auto"/>
                <w:bottom w:val="none" w:sz="0" w:space="0" w:color="auto"/>
                <w:right w:val="none" w:sz="0" w:space="0" w:color="auto"/>
              </w:divBdr>
              <w:divsChild>
                <w:div w:id="1034618255">
                  <w:marLeft w:val="0"/>
                  <w:marRight w:val="0"/>
                  <w:marTop w:val="0"/>
                  <w:marBottom w:val="0"/>
                  <w:divBdr>
                    <w:top w:val="none" w:sz="0" w:space="0" w:color="auto"/>
                    <w:left w:val="none" w:sz="0" w:space="0" w:color="auto"/>
                    <w:bottom w:val="none" w:sz="0" w:space="0" w:color="auto"/>
                    <w:right w:val="none" w:sz="0" w:space="0" w:color="auto"/>
                  </w:divBdr>
                  <w:divsChild>
                    <w:div w:id="662391044">
                      <w:marLeft w:val="0"/>
                      <w:marRight w:val="0"/>
                      <w:marTop w:val="0"/>
                      <w:marBottom w:val="0"/>
                      <w:divBdr>
                        <w:top w:val="none" w:sz="0" w:space="0" w:color="auto"/>
                        <w:left w:val="none" w:sz="0" w:space="0" w:color="auto"/>
                        <w:bottom w:val="none" w:sz="0" w:space="0" w:color="auto"/>
                        <w:right w:val="none" w:sz="0" w:space="0" w:color="auto"/>
                      </w:divBdr>
                      <w:divsChild>
                        <w:div w:id="732238787">
                          <w:marLeft w:val="0"/>
                          <w:marRight w:val="0"/>
                          <w:marTop w:val="0"/>
                          <w:marBottom w:val="225"/>
                          <w:divBdr>
                            <w:top w:val="single" w:sz="12" w:space="12" w:color="D6D6D6"/>
                            <w:left w:val="single" w:sz="12" w:space="0" w:color="D6D6D6"/>
                            <w:bottom w:val="single" w:sz="12" w:space="0" w:color="D6D6D6"/>
                            <w:right w:val="single" w:sz="12" w:space="0" w:color="D6D6D6"/>
                          </w:divBdr>
                        </w:div>
                      </w:divsChild>
                    </w:div>
                  </w:divsChild>
                </w:div>
              </w:divsChild>
            </w:div>
          </w:divsChild>
        </w:div>
      </w:divsChild>
    </w:div>
    <w:div w:id="777140536">
      <w:bodyDiv w:val="1"/>
      <w:marLeft w:val="60"/>
      <w:marRight w:val="60"/>
      <w:marTop w:val="60"/>
      <w:marBottom w:val="15"/>
      <w:divBdr>
        <w:top w:val="none" w:sz="0" w:space="0" w:color="auto"/>
        <w:left w:val="none" w:sz="0" w:space="0" w:color="auto"/>
        <w:bottom w:val="none" w:sz="0" w:space="0" w:color="auto"/>
        <w:right w:val="none" w:sz="0" w:space="0" w:color="auto"/>
      </w:divBdr>
      <w:divsChild>
        <w:div w:id="955260700">
          <w:marLeft w:val="0"/>
          <w:marRight w:val="0"/>
          <w:marTop w:val="0"/>
          <w:marBottom w:val="0"/>
          <w:divBdr>
            <w:top w:val="none" w:sz="0" w:space="0" w:color="auto"/>
            <w:left w:val="none" w:sz="0" w:space="0" w:color="auto"/>
            <w:bottom w:val="none" w:sz="0" w:space="0" w:color="auto"/>
            <w:right w:val="none" w:sz="0" w:space="0" w:color="auto"/>
          </w:divBdr>
        </w:div>
        <w:div w:id="8413315">
          <w:marLeft w:val="0"/>
          <w:marRight w:val="0"/>
          <w:marTop w:val="0"/>
          <w:marBottom w:val="0"/>
          <w:divBdr>
            <w:top w:val="none" w:sz="0" w:space="0" w:color="auto"/>
            <w:left w:val="none" w:sz="0" w:space="0" w:color="auto"/>
            <w:bottom w:val="none" w:sz="0" w:space="0" w:color="auto"/>
            <w:right w:val="none" w:sz="0" w:space="0" w:color="auto"/>
          </w:divBdr>
        </w:div>
      </w:divsChild>
    </w:div>
    <w:div w:id="988096876">
      <w:bodyDiv w:val="1"/>
      <w:marLeft w:val="0"/>
      <w:marRight w:val="0"/>
      <w:marTop w:val="0"/>
      <w:marBottom w:val="0"/>
      <w:divBdr>
        <w:top w:val="none" w:sz="0" w:space="0" w:color="auto"/>
        <w:left w:val="none" w:sz="0" w:space="0" w:color="auto"/>
        <w:bottom w:val="none" w:sz="0" w:space="0" w:color="auto"/>
        <w:right w:val="none" w:sz="0" w:space="0" w:color="auto"/>
      </w:divBdr>
      <w:divsChild>
        <w:div w:id="983048940">
          <w:marLeft w:val="0"/>
          <w:marRight w:val="0"/>
          <w:marTop w:val="0"/>
          <w:marBottom w:val="0"/>
          <w:divBdr>
            <w:top w:val="none" w:sz="0" w:space="0" w:color="auto"/>
            <w:left w:val="none" w:sz="0" w:space="0" w:color="auto"/>
            <w:bottom w:val="none" w:sz="0" w:space="0" w:color="auto"/>
            <w:right w:val="none" w:sz="0" w:space="0" w:color="auto"/>
          </w:divBdr>
          <w:divsChild>
            <w:div w:id="96340357">
              <w:marLeft w:val="0"/>
              <w:marRight w:val="0"/>
              <w:marTop w:val="0"/>
              <w:marBottom w:val="0"/>
              <w:divBdr>
                <w:top w:val="none" w:sz="0" w:space="0" w:color="auto"/>
                <w:left w:val="none" w:sz="0" w:space="0" w:color="auto"/>
                <w:bottom w:val="none" w:sz="0" w:space="0" w:color="auto"/>
                <w:right w:val="none" w:sz="0" w:space="0" w:color="auto"/>
              </w:divBdr>
              <w:divsChild>
                <w:div w:id="622688681">
                  <w:marLeft w:val="0"/>
                  <w:marRight w:val="0"/>
                  <w:marTop w:val="0"/>
                  <w:marBottom w:val="0"/>
                  <w:divBdr>
                    <w:top w:val="none" w:sz="0" w:space="0" w:color="auto"/>
                    <w:left w:val="none" w:sz="0" w:space="0" w:color="auto"/>
                    <w:bottom w:val="none" w:sz="0" w:space="0" w:color="auto"/>
                    <w:right w:val="none" w:sz="0" w:space="0" w:color="auto"/>
                  </w:divBdr>
                  <w:divsChild>
                    <w:div w:id="241379155">
                      <w:marLeft w:val="0"/>
                      <w:marRight w:val="0"/>
                      <w:marTop w:val="0"/>
                      <w:marBottom w:val="0"/>
                      <w:divBdr>
                        <w:top w:val="none" w:sz="0" w:space="0" w:color="auto"/>
                        <w:left w:val="none" w:sz="0" w:space="0" w:color="auto"/>
                        <w:bottom w:val="none" w:sz="0" w:space="0" w:color="auto"/>
                        <w:right w:val="none" w:sz="0" w:space="0" w:color="auto"/>
                      </w:divBdr>
                      <w:divsChild>
                        <w:div w:id="543757324">
                          <w:marLeft w:val="0"/>
                          <w:marRight w:val="0"/>
                          <w:marTop w:val="0"/>
                          <w:marBottom w:val="0"/>
                          <w:divBdr>
                            <w:top w:val="none" w:sz="0" w:space="0" w:color="auto"/>
                            <w:left w:val="none" w:sz="0" w:space="0" w:color="auto"/>
                            <w:bottom w:val="none" w:sz="0" w:space="0" w:color="auto"/>
                            <w:right w:val="none" w:sz="0" w:space="0" w:color="auto"/>
                          </w:divBdr>
                          <w:divsChild>
                            <w:div w:id="1959406199">
                              <w:marLeft w:val="0"/>
                              <w:marRight w:val="0"/>
                              <w:marTop w:val="0"/>
                              <w:marBottom w:val="0"/>
                              <w:divBdr>
                                <w:top w:val="none" w:sz="0" w:space="0" w:color="auto"/>
                                <w:left w:val="none" w:sz="0" w:space="0" w:color="auto"/>
                                <w:bottom w:val="none" w:sz="0" w:space="0" w:color="auto"/>
                                <w:right w:val="none" w:sz="0" w:space="0" w:color="auto"/>
                              </w:divBdr>
                              <w:divsChild>
                                <w:div w:id="1730231490">
                                  <w:marLeft w:val="0"/>
                                  <w:marRight w:val="0"/>
                                  <w:marTop w:val="0"/>
                                  <w:marBottom w:val="0"/>
                                  <w:divBdr>
                                    <w:top w:val="none" w:sz="0" w:space="0" w:color="auto"/>
                                    <w:left w:val="none" w:sz="0" w:space="0" w:color="auto"/>
                                    <w:bottom w:val="none" w:sz="0" w:space="0" w:color="auto"/>
                                    <w:right w:val="none" w:sz="0" w:space="0" w:color="auto"/>
                                  </w:divBdr>
                                  <w:divsChild>
                                    <w:div w:id="1398937297">
                                      <w:marLeft w:val="0"/>
                                      <w:marRight w:val="0"/>
                                      <w:marTop w:val="0"/>
                                      <w:marBottom w:val="0"/>
                                      <w:divBdr>
                                        <w:top w:val="none" w:sz="0" w:space="0" w:color="auto"/>
                                        <w:left w:val="none" w:sz="0" w:space="0" w:color="auto"/>
                                        <w:bottom w:val="none" w:sz="0" w:space="0" w:color="auto"/>
                                        <w:right w:val="none" w:sz="0" w:space="0" w:color="auto"/>
                                      </w:divBdr>
                                      <w:divsChild>
                                        <w:div w:id="353961032">
                                          <w:marLeft w:val="0"/>
                                          <w:marRight w:val="0"/>
                                          <w:marTop w:val="0"/>
                                          <w:marBottom w:val="0"/>
                                          <w:divBdr>
                                            <w:top w:val="none" w:sz="0" w:space="0" w:color="auto"/>
                                            <w:left w:val="none" w:sz="0" w:space="0" w:color="auto"/>
                                            <w:bottom w:val="none" w:sz="0" w:space="0" w:color="auto"/>
                                            <w:right w:val="none" w:sz="0" w:space="0" w:color="auto"/>
                                          </w:divBdr>
                                          <w:divsChild>
                                            <w:div w:id="1112939963">
                                              <w:marLeft w:val="0"/>
                                              <w:marRight w:val="0"/>
                                              <w:marTop w:val="0"/>
                                              <w:marBottom w:val="0"/>
                                              <w:divBdr>
                                                <w:top w:val="none" w:sz="0" w:space="0" w:color="auto"/>
                                                <w:left w:val="none" w:sz="0" w:space="0" w:color="auto"/>
                                                <w:bottom w:val="none" w:sz="0" w:space="0" w:color="auto"/>
                                                <w:right w:val="none" w:sz="0" w:space="0" w:color="auto"/>
                                              </w:divBdr>
                                              <w:divsChild>
                                                <w:div w:id="1906135458">
                                                  <w:marLeft w:val="0"/>
                                                  <w:marRight w:val="0"/>
                                                  <w:marTop w:val="0"/>
                                                  <w:marBottom w:val="0"/>
                                                  <w:divBdr>
                                                    <w:top w:val="none" w:sz="0" w:space="0" w:color="auto"/>
                                                    <w:left w:val="none" w:sz="0" w:space="0" w:color="auto"/>
                                                    <w:bottom w:val="none" w:sz="0" w:space="0" w:color="auto"/>
                                                    <w:right w:val="none" w:sz="0" w:space="0" w:color="auto"/>
                                                  </w:divBdr>
                                                  <w:divsChild>
                                                    <w:div w:id="1095059617">
                                                      <w:marLeft w:val="0"/>
                                                      <w:marRight w:val="0"/>
                                                      <w:marTop w:val="0"/>
                                                      <w:marBottom w:val="0"/>
                                                      <w:divBdr>
                                                        <w:top w:val="none" w:sz="0" w:space="0" w:color="auto"/>
                                                        <w:left w:val="none" w:sz="0" w:space="0" w:color="auto"/>
                                                        <w:bottom w:val="none" w:sz="0" w:space="0" w:color="auto"/>
                                                        <w:right w:val="none" w:sz="0" w:space="0" w:color="auto"/>
                                                      </w:divBdr>
                                                      <w:divsChild>
                                                        <w:div w:id="1790396539">
                                                          <w:marLeft w:val="0"/>
                                                          <w:marRight w:val="0"/>
                                                          <w:marTop w:val="0"/>
                                                          <w:marBottom w:val="0"/>
                                                          <w:divBdr>
                                                            <w:top w:val="none" w:sz="0" w:space="0" w:color="auto"/>
                                                            <w:left w:val="none" w:sz="0" w:space="0" w:color="auto"/>
                                                            <w:bottom w:val="none" w:sz="0" w:space="0" w:color="auto"/>
                                                            <w:right w:val="none" w:sz="0" w:space="0" w:color="auto"/>
                                                          </w:divBdr>
                                                          <w:divsChild>
                                                            <w:div w:id="1421945004">
                                                              <w:marLeft w:val="0"/>
                                                              <w:marRight w:val="150"/>
                                                              <w:marTop w:val="0"/>
                                                              <w:marBottom w:val="150"/>
                                                              <w:divBdr>
                                                                <w:top w:val="none" w:sz="0" w:space="0" w:color="auto"/>
                                                                <w:left w:val="none" w:sz="0" w:space="0" w:color="auto"/>
                                                                <w:bottom w:val="none" w:sz="0" w:space="0" w:color="auto"/>
                                                                <w:right w:val="none" w:sz="0" w:space="0" w:color="auto"/>
                                                              </w:divBdr>
                                                              <w:divsChild>
                                                                <w:div w:id="45183797">
                                                                  <w:marLeft w:val="0"/>
                                                                  <w:marRight w:val="0"/>
                                                                  <w:marTop w:val="0"/>
                                                                  <w:marBottom w:val="0"/>
                                                                  <w:divBdr>
                                                                    <w:top w:val="none" w:sz="0" w:space="0" w:color="auto"/>
                                                                    <w:left w:val="none" w:sz="0" w:space="0" w:color="auto"/>
                                                                    <w:bottom w:val="none" w:sz="0" w:space="0" w:color="auto"/>
                                                                    <w:right w:val="none" w:sz="0" w:space="0" w:color="auto"/>
                                                                  </w:divBdr>
                                                                  <w:divsChild>
                                                                    <w:div w:id="1579557647">
                                                                      <w:marLeft w:val="0"/>
                                                                      <w:marRight w:val="0"/>
                                                                      <w:marTop w:val="0"/>
                                                                      <w:marBottom w:val="0"/>
                                                                      <w:divBdr>
                                                                        <w:top w:val="none" w:sz="0" w:space="0" w:color="auto"/>
                                                                        <w:left w:val="none" w:sz="0" w:space="0" w:color="auto"/>
                                                                        <w:bottom w:val="none" w:sz="0" w:space="0" w:color="auto"/>
                                                                        <w:right w:val="none" w:sz="0" w:space="0" w:color="auto"/>
                                                                      </w:divBdr>
                                                                      <w:divsChild>
                                                                        <w:div w:id="1270432989">
                                                                          <w:marLeft w:val="0"/>
                                                                          <w:marRight w:val="0"/>
                                                                          <w:marTop w:val="0"/>
                                                                          <w:marBottom w:val="0"/>
                                                                          <w:divBdr>
                                                                            <w:top w:val="none" w:sz="0" w:space="0" w:color="auto"/>
                                                                            <w:left w:val="none" w:sz="0" w:space="0" w:color="auto"/>
                                                                            <w:bottom w:val="none" w:sz="0" w:space="0" w:color="auto"/>
                                                                            <w:right w:val="none" w:sz="0" w:space="0" w:color="auto"/>
                                                                          </w:divBdr>
                                                                          <w:divsChild>
                                                                            <w:div w:id="1864635519">
                                                                              <w:marLeft w:val="60"/>
                                                                              <w:marRight w:val="60"/>
                                                                              <w:marTop w:val="60"/>
                                                                              <w:marBottom w:val="15"/>
                                                                              <w:divBdr>
                                                                                <w:top w:val="none" w:sz="0" w:space="0" w:color="auto"/>
                                                                                <w:left w:val="none" w:sz="0" w:space="0" w:color="auto"/>
                                                                                <w:bottom w:val="none" w:sz="0" w:space="0" w:color="auto"/>
                                                                                <w:right w:val="none" w:sz="0" w:space="0" w:color="auto"/>
                                                                              </w:divBdr>
                                                                              <w:divsChild>
                                                                                <w:div w:id="1109201447">
                                                                                  <w:marLeft w:val="0"/>
                                                                                  <w:marRight w:val="0"/>
                                                                                  <w:marTop w:val="0"/>
                                                                                  <w:marBottom w:val="0"/>
                                                                                  <w:divBdr>
                                                                                    <w:top w:val="none" w:sz="0" w:space="0" w:color="auto"/>
                                                                                    <w:left w:val="none" w:sz="0" w:space="0" w:color="auto"/>
                                                                                    <w:bottom w:val="none" w:sz="0" w:space="0" w:color="auto"/>
                                                                                    <w:right w:val="none" w:sz="0" w:space="0" w:color="auto"/>
                                                                                  </w:divBdr>
                                                                                  <w:divsChild>
                                                                                    <w:div w:id="194344838">
                                                                                      <w:marLeft w:val="0"/>
                                                                                      <w:marRight w:val="0"/>
                                                                                      <w:marTop w:val="0"/>
                                                                                      <w:marBottom w:val="0"/>
                                                                                      <w:divBdr>
                                                                                        <w:top w:val="none" w:sz="0" w:space="0" w:color="auto"/>
                                                                                        <w:left w:val="none" w:sz="0" w:space="0" w:color="auto"/>
                                                                                        <w:bottom w:val="none" w:sz="0" w:space="0" w:color="auto"/>
                                                                                        <w:right w:val="none" w:sz="0" w:space="0" w:color="auto"/>
                                                                                      </w:divBdr>
                                                                                      <w:divsChild>
                                                                                        <w:div w:id="1424759803">
                                                                                          <w:marLeft w:val="60"/>
                                                                                          <w:marRight w:val="0"/>
                                                                                          <w:marTop w:val="0"/>
                                                                                          <w:marBottom w:val="240"/>
                                                                                          <w:divBdr>
                                                                                            <w:top w:val="none" w:sz="0" w:space="0" w:color="auto"/>
                                                                                            <w:left w:val="none" w:sz="0" w:space="0" w:color="auto"/>
                                                                                            <w:bottom w:val="none" w:sz="0" w:space="0" w:color="auto"/>
                                                                                            <w:right w:val="none" w:sz="0" w:space="0" w:color="auto"/>
                                                                                          </w:divBdr>
                                                                                        </w:div>
                                                                                      </w:divsChild>
                                                                                    </w:div>
                                                                                    <w:div w:id="327246883">
                                                                                      <w:marLeft w:val="0"/>
                                                                                      <w:marRight w:val="0"/>
                                                                                      <w:marTop w:val="0"/>
                                                                                      <w:marBottom w:val="0"/>
                                                                                      <w:divBdr>
                                                                                        <w:top w:val="none" w:sz="0" w:space="0" w:color="auto"/>
                                                                                        <w:left w:val="none" w:sz="0" w:space="0" w:color="auto"/>
                                                                                        <w:bottom w:val="none" w:sz="0" w:space="0" w:color="auto"/>
                                                                                        <w:right w:val="none" w:sz="0" w:space="0" w:color="auto"/>
                                                                                      </w:divBdr>
                                                                                      <w:divsChild>
                                                                                        <w:div w:id="22854244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157888">
      <w:bodyDiv w:val="1"/>
      <w:marLeft w:val="60"/>
      <w:marRight w:val="60"/>
      <w:marTop w:val="60"/>
      <w:marBottom w:val="15"/>
      <w:divBdr>
        <w:top w:val="none" w:sz="0" w:space="0" w:color="auto"/>
        <w:left w:val="none" w:sz="0" w:space="0" w:color="auto"/>
        <w:bottom w:val="none" w:sz="0" w:space="0" w:color="auto"/>
        <w:right w:val="none" w:sz="0" w:space="0" w:color="auto"/>
      </w:divBdr>
      <w:divsChild>
        <w:div w:id="140406657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1127577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3739674">
                  <w:marLeft w:val="0"/>
                  <w:marRight w:val="0"/>
                  <w:marTop w:val="0"/>
                  <w:marBottom w:val="0"/>
                  <w:divBdr>
                    <w:top w:val="none" w:sz="0" w:space="0" w:color="auto"/>
                    <w:left w:val="none" w:sz="0" w:space="0" w:color="auto"/>
                    <w:bottom w:val="none" w:sz="0" w:space="0" w:color="auto"/>
                    <w:right w:val="none" w:sz="0" w:space="0" w:color="auto"/>
                  </w:divBdr>
                </w:div>
                <w:div w:id="1010369876">
                  <w:marLeft w:val="0"/>
                  <w:marRight w:val="0"/>
                  <w:marTop w:val="0"/>
                  <w:marBottom w:val="0"/>
                  <w:divBdr>
                    <w:top w:val="none" w:sz="0" w:space="0" w:color="auto"/>
                    <w:left w:val="none" w:sz="0" w:space="0" w:color="auto"/>
                    <w:bottom w:val="none" w:sz="0" w:space="0" w:color="auto"/>
                    <w:right w:val="none" w:sz="0" w:space="0" w:color="auto"/>
                  </w:divBdr>
                </w:div>
                <w:div w:id="2129200845">
                  <w:marLeft w:val="0"/>
                  <w:marRight w:val="0"/>
                  <w:marTop w:val="0"/>
                  <w:marBottom w:val="0"/>
                  <w:divBdr>
                    <w:top w:val="none" w:sz="0" w:space="0" w:color="auto"/>
                    <w:left w:val="none" w:sz="0" w:space="0" w:color="auto"/>
                    <w:bottom w:val="none" w:sz="0" w:space="0" w:color="auto"/>
                    <w:right w:val="none" w:sz="0" w:space="0" w:color="auto"/>
                  </w:divBdr>
                </w:div>
                <w:div w:id="1600479709">
                  <w:marLeft w:val="0"/>
                  <w:marRight w:val="0"/>
                  <w:marTop w:val="0"/>
                  <w:marBottom w:val="0"/>
                  <w:divBdr>
                    <w:top w:val="none" w:sz="0" w:space="0" w:color="auto"/>
                    <w:left w:val="none" w:sz="0" w:space="0" w:color="auto"/>
                    <w:bottom w:val="none" w:sz="0" w:space="0" w:color="auto"/>
                    <w:right w:val="none" w:sz="0" w:space="0" w:color="auto"/>
                  </w:divBdr>
                </w:div>
                <w:div w:id="91315893">
                  <w:marLeft w:val="0"/>
                  <w:marRight w:val="0"/>
                  <w:marTop w:val="0"/>
                  <w:marBottom w:val="0"/>
                  <w:divBdr>
                    <w:top w:val="none" w:sz="0" w:space="0" w:color="auto"/>
                    <w:left w:val="none" w:sz="0" w:space="0" w:color="auto"/>
                    <w:bottom w:val="none" w:sz="0" w:space="0" w:color="auto"/>
                    <w:right w:val="none" w:sz="0" w:space="0" w:color="auto"/>
                  </w:divBdr>
                </w:div>
                <w:div w:id="1641301808">
                  <w:marLeft w:val="0"/>
                  <w:marRight w:val="0"/>
                  <w:marTop w:val="0"/>
                  <w:marBottom w:val="0"/>
                  <w:divBdr>
                    <w:top w:val="none" w:sz="0" w:space="0" w:color="auto"/>
                    <w:left w:val="none" w:sz="0" w:space="0" w:color="auto"/>
                    <w:bottom w:val="none" w:sz="0" w:space="0" w:color="auto"/>
                    <w:right w:val="none" w:sz="0" w:space="0" w:color="auto"/>
                  </w:divBdr>
                </w:div>
                <w:div w:id="559444897">
                  <w:marLeft w:val="0"/>
                  <w:marRight w:val="0"/>
                  <w:marTop w:val="0"/>
                  <w:marBottom w:val="0"/>
                  <w:divBdr>
                    <w:top w:val="none" w:sz="0" w:space="0" w:color="auto"/>
                    <w:left w:val="none" w:sz="0" w:space="0" w:color="auto"/>
                    <w:bottom w:val="none" w:sz="0" w:space="0" w:color="auto"/>
                    <w:right w:val="none" w:sz="0" w:space="0" w:color="auto"/>
                  </w:divBdr>
                </w:div>
                <w:div w:id="341593070">
                  <w:marLeft w:val="0"/>
                  <w:marRight w:val="0"/>
                  <w:marTop w:val="0"/>
                  <w:marBottom w:val="0"/>
                  <w:divBdr>
                    <w:top w:val="none" w:sz="0" w:space="0" w:color="auto"/>
                    <w:left w:val="none" w:sz="0" w:space="0" w:color="auto"/>
                    <w:bottom w:val="none" w:sz="0" w:space="0" w:color="auto"/>
                    <w:right w:val="none" w:sz="0" w:space="0" w:color="auto"/>
                  </w:divBdr>
                </w:div>
                <w:div w:id="254099663">
                  <w:marLeft w:val="0"/>
                  <w:marRight w:val="0"/>
                  <w:marTop w:val="0"/>
                  <w:marBottom w:val="0"/>
                  <w:divBdr>
                    <w:top w:val="none" w:sz="0" w:space="0" w:color="auto"/>
                    <w:left w:val="none" w:sz="0" w:space="0" w:color="auto"/>
                    <w:bottom w:val="none" w:sz="0" w:space="0" w:color="auto"/>
                    <w:right w:val="none" w:sz="0" w:space="0" w:color="auto"/>
                  </w:divBdr>
                </w:div>
                <w:div w:id="1653212273">
                  <w:marLeft w:val="0"/>
                  <w:marRight w:val="0"/>
                  <w:marTop w:val="0"/>
                  <w:marBottom w:val="0"/>
                  <w:divBdr>
                    <w:top w:val="none" w:sz="0" w:space="0" w:color="auto"/>
                    <w:left w:val="none" w:sz="0" w:space="0" w:color="auto"/>
                    <w:bottom w:val="none" w:sz="0" w:space="0" w:color="auto"/>
                    <w:right w:val="none" w:sz="0" w:space="0" w:color="auto"/>
                  </w:divBdr>
                </w:div>
                <w:div w:id="1992245624">
                  <w:marLeft w:val="0"/>
                  <w:marRight w:val="0"/>
                  <w:marTop w:val="0"/>
                  <w:marBottom w:val="0"/>
                  <w:divBdr>
                    <w:top w:val="none" w:sz="0" w:space="0" w:color="auto"/>
                    <w:left w:val="none" w:sz="0" w:space="0" w:color="auto"/>
                    <w:bottom w:val="none" w:sz="0" w:space="0" w:color="auto"/>
                    <w:right w:val="none" w:sz="0" w:space="0" w:color="auto"/>
                  </w:divBdr>
                </w:div>
                <w:div w:id="667565307">
                  <w:marLeft w:val="0"/>
                  <w:marRight w:val="0"/>
                  <w:marTop w:val="0"/>
                  <w:marBottom w:val="0"/>
                  <w:divBdr>
                    <w:top w:val="none" w:sz="0" w:space="0" w:color="auto"/>
                    <w:left w:val="none" w:sz="0" w:space="0" w:color="auto"/>
                    <w:bottom w:val="none" w:sz="0" w:space="0" w:color="auto"/>
                    <w:right w:val="none" w:sz="0" w:space="0" w:color="auto"/>
                  </w:divBdr>
                </w:div>
                <w:div w:id="250895803">
                  <w:marLeft w:val="0"/>
                  <w:marRight w:val="0"/>
                  <w:marTop w:val="0"/>
                  <w:marBottom w:val="0"/>
                  <w:divBdr>
                    <w:top w:val="none" w:sz="0" w:space="0" w:color="auto"/>
                    <w:left w:val="none" w:sz="0" w:space="0" w:color="auto"/>
                    <w:bottom w:val="none" w:sz="0" w:space="0" w:color="auto"/>
                    <w:right w:val="none" w:sz="0" w:space="0" w:color="auto"/>
                  </w:divBdr>
                </w:div>
                <w:div w:id="20806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7485">
      <w:bodyDiv w:val="1"/>
      <w:marLeft w:val="0"/>
      <w:marRight w:val="0"/>
      <w:marTop w:val="0"/>
      <w:marBottom w:val="0"/>
      <w:divBdr>
        <w:top w:val="none" w:sz="0" w:space="0" w:color="auto"/>
        <w:left w:val="none" w:sz="0" w:space="0" w:color="auto"/>
        <w:bottom w:val="none" w:sz="0" w:space="0" w:color="auto"/>
        <w:right w:val="none" w:sz="0" w:space="0" w:color="auto"/>
      </w:divBdr>
      <w:divsChild>
        <w:div w:id="988677813">
          <w:marLeft w:val="0"/>
          <w:marRight w:val="0"/>
          <w:marTop w:val="0"/>
          <w:marBottom w:val="0"/>
          <w:divBdr>
            <w:top w:val="none" w:sz="0" w:space="0" w:color="auto"/>
            <w:left w:val="none" w:sz="0" w:space="0" w:color="auto"/>
            <w:bottom w:val="none" w:sz="0" w:space="0" w:color="auto"/>
            <w:right w:val="none" w:sz="0" w:space="0" w:color="auto"/>
          </w:divBdr>
          <w:divsChild>
            <w:div w:id="1737050499">
              <w:marLeft w:val="0"/>
              <w:marRight w:val="0"/>
              <w:marTop w:val="0"/>
              <w:marBottom w:val="0"/>
              <w:divBdr>
                <w:top w:val="none" w:sz="0" w:space="0" w:color="auto"/>
                <w:left w:val="none" w:sz="0" w:space="0" w:color="auto"/>
                <w:bottom w:val="none" w:sz="0" w:space="0" w:color="auto"/>
                <w:right w:val="none" w:sz="0" w:space="0" w:color="auto"/>
              </w:divBdr>
              <w:divsChild>
                <w:div w:id="1161047323">
                  <w:marLeft w:val="0"/>
                  <w:marRight w:val="0"/>
                  <w:marTop w:val="0"/>
                  <w:marBottom w:val="0"/>
                  <w:divBdr>
                    <w:top w:val="none" w:sz="0" w:space="0" w:color="auto"/>
                    <w:left w:val="none" w:sz="0" w:space="0" w:color="auto"/>
                    <w:bottom w:val="none" w:sz="0" w:space="0" w:color="auto"/>
                    <w:right w:val="none" w:sz="0" w:space="0" w:color="auto"/>
                  </w:divBdr>
                  <w:divsChild>
                    <w:div w:id="99300040">
                      <w:marLeft w:val="0"/>
                      <w:marRight w:val="0"/>
                      <w:marTop w:val="0"/>
                      <w:marBottom w:val="0"/>
                      <w:divBdr>
                        <w:top w:val="none" w:sz="0" w:space="0" w:color="auto"/>
                        <w:left w:val="none" w:sz="0" w:space="0" w:color="auto"/>
                        <w:bottom w:val="none" w:sz="0" w:space="0" w:color="auto"/>
                        <w:right w:val="none" w:sz="0" w:space="0" w:color="auto"/>
                      </w:divBdr>
                      <w:divsChild>
                        <w:div w:id="829520451">
                          <w:marLeft w:val="0"/>
                          <w:marRight w:val="0"/>
                          <w:marTop w:val="0"/>
                          <w:marBottom w:val="0"/>
                          <w:divBdr>
                            <w:top w:val="none" w:sz="0" w:space="0" w:color="auto"/>
                            <w:left w:val="none" w:sz="0" w:space="0" w:color="auto"/>
                            <w:bottom w:val="none" w:sz="0" w:space="0" w:color="auto"/>
                            <w:right w:val="none" w:sz="0" w:space="0" w:color="auto"/>
                          </w:divBdr>
                          <w:divsChild>
                            <w:div w:id="2143838116">
                              <w:marLeft w:val="0"/>
                              <w:marRight w:val="0"/>
                              <w:marTop w:val="0"/>
                              <w:marBottom w:val="0"/>
                              <w:divBdr>
                                <w:top w:val="none" w:sz="0" w:space="0" w:color="auto"/>
                                <w:left w:val="none" w:sz="0" w:space="0" w:color="auto"/>
                                <w:bottom w:val="none" w:sz="0" w:space="0" w:color="auto"/>
                                <w:right w:val="none" w:sz="0" w:space="0" w:color="auto"/>
                              </w:divBdr>
                              <w:divsChild>
                                <w:div w:id="132261764">
                                  <w:marLeft w:val="0"/>
                                  <w:marRight w:val="0"/>
                                  <w:marTop w:val="0"/>
                                  <w:marBottom w:val="0"/>
                                  <w:divBdr>
                                    <w:top w:val="none" w:sz="0" w:space="0" w:color="auto"/>
                                    <w:left w:val="none" w:sz="0" w:space="0" w:color="auto"/>
                                    <w:bottom w:val="none" w:sz="0" w:space="0" w:color="auto"/>
                                    <w:right w:val="none" w:sz="0" w:space="0" w:color="auto"/>
                                  </w:divBdr>
                                  <w:divsChild>
                                    <w:div w:id="267391838">
                                      <w:marLeft w:val="0"/>
                                      <w:marRight w:val="0"/>
                                      <w:marTop w:val="0"/>
                                      <w:marBottom w:val="0"/>
                                      <w:divBdr>
                                        <w:top w:val="none" w:sz="0" w:space="0" w:color="auto"/>
                                        <w:left w:val="none" w:sz="0" w:space="0" w:color="auto"/>
                                        <w:bottom w:val="none" w:sz="0" w:space="0" w:color="auto"/>
                                        <w:right w:val="none" w:sz="0" w:space="0" w:color="auto"/>
                                      </w:divBdr>
                                      <w:divsChild>
                                        <w:div w:id="261650431">
                                          <w:marLeft w:val="0"/>
                                          <w:marRight w:val="0"/>
                                          <w:marTop w:val="0"/>
                                          <w:marBottom w:val="0"/>
                                          <w:divBdr>
                                            <w:top w:val="none" w:sz="0" w:space="0" w:color="auto"/>
                                            <w:left w:val="none" w:sz="0" w:space="0" w:color="auto"/>
                                            <w:bottom w:val="none" w:sz="0" w:space="0" w:color="auto"/>
                                            <w:right w:val="none" w:sz="0" w:space="0" w:color="auto"/>
                                          </w:divBdr>
                                          <w:divsChild>
                                            <w:div w:id="1375037468">
                                              <w:marLeft w:val="0"/>
                                              <w:marRight w:val="0"/>
                                              <w:marTop w:val="0"/>
                                              <w:marBottom w:val="0"/>
                                              <w:divBdr>
                                                <w:top w:val="none" w:sz="0" w:space="0" w:color="auto"/>
                                                <w:left w:val="none" w:sz="0" w:space="0" w:color="auto"/>
                                                <w:bottom w:val="none" w:sz="0" w:space="0" w:color="auto"/>
                                                <w:right w:val="none" w:sz="0" w:space="0" w:color="auto"/>
                                              </w:divBdr>
                                              <w:divsChild>
                                                <w:div w:id="310141043">
                                                  <w:marLeft w:val="0"/>
                                                  <w:marRight w:val="0"/>
                                                  <w:marTop w:val="0"/>
                                                  <w:marBottom w:val="0"/>
                                                  <w:divBdr>
                                                    <w:top w:val="none" w:sz="0" w:space="0" w:color="auto"/>
                                                    <w:left w:val="none" w:sz="0" w:space="0" w:color="auto"/>
                                                    <w:bottom w:val="none" w:sz="0" w:space="0" w:color="auto"/>
                                                    <w:right w:val="none" w:sz="0" w:space="0" w:color="auto"/>
                                                  </w:divBdr>
                                                  <w:divsChild>
                                                    <w:div w:id="186870081">
                                                      <w:marLeft w:val="0"/>
                                                      <w:marRight w:val="0"/>
                                                      <w:marTop w:val="0"/>
                                                      <w:marBottom w:val="0"/>
                                                      <w:divBdr>
                                                        <w:top w:val="none" w:sz="0" w:space="0" w:color="auto"/>
                                                        <w:left w:val="none" w:sz="0" w:space="0" w:color="auto"/>
                                                        <w:bottom w:val="none" w:sz="0" w:space="0" w:color="auto"/>
                                                        <w:right w:val="none" w:sz="0" w:space="0" w:color="auto"/>
                                                      </w:divBdr>
                                                      <w:divsChild>
                                                        <w:div w:id="1053192997">
                                                          <w:marLeft w:val="0"/>
                                                          <w:marRight w:val="0"/>
                                                          <w:marTop w:val="0"/>
                                                          <w:marBottom w:val="0"/>
                                                          <w:divBdr>
                                                            <w:top w:val="none" w:sz="0" w:space="0" w:color="auto"/>
                                                            <w:left w:val="none" w:sz="0" w:space="0" w:color="auto"/>
                                                            <w:bottom w:val="none" w:sz="0" w:space="0" w:color="auto"/>
                                                            <w:right w:val="none" w:sz="0" w:space="0" w:color="auto"/>
                                                          </w:divBdr>
                                                          <w:divsChild>
                                                            <w:div w:id="847447993">
                                                              <w:marLeft w:val="0"/>
                                                              <w:marRight w:val="150"/>
                                                              <w:marTop w:val="0"/>
                                                              <w:marBottom w:val="150"/>
                                                              <w:divBdr>
                                                                <w:top w:val="none" w:sz="0" w:space="0" w:color="auto"/>
                                                                <w:left w:val="none" w:sz="0" w:space="0" w:color="auto"/>
                                                                <w:bottom w:val="none" w:sz="0" w:space="0" w:color="auto"/>
                                                                <w:right w:val="none" w:sz="0" w:space="0" w:color="auto"/>
                                                              </w:divBdr>
                                                              <w:divsChild>
                                                                <w:div w:id="1557158062">
                                                                  <w:marLeft w:val="0"/>
                                                                  <w:marRight w:val="0"/>
                                                                  <w:marTop w:val="0"/>
                                                                  <w:marBottom w:val="0"/>
                                                                  <w:divBdr>
                                                                    <w:top w:val="none" w:sz="0" w:space="0" w:color="auto"/>
                                                                    <w:left w:val="none" w:sz="0" w:space="0" w:color="auto"/>
                                                                    <w:bottom w:val="none" w:sz="0" w:space="0" w:color="auto"/>
                                                                    <w:right w:val="none" w:sz="0" w:space="0" w:color="auto"/>
                                                                  </w:divBdr>
                                                                  <w:divsChild>
                                                                    <w:div w:id="585770432">
                                                                      <w:marLeft w:val="0"/>
                                                                      <w:marRight w:val="0"/>
                                                                      <w:marTop w:val="0"/>
                                                                      <w:marBottom w:val="0"/>
                                                                      <w:divBdr>
                                                                        <w:top w:val="none" w:sz="0" w:space="0" w:color="auto"/>
                                                                        <w:left w:val="none" w:sz="0" w:space="0" w:color="auto"/>
                                                                        <w:bottom w:val="none" w:sz="0" w:space="0" w:color="auto"/>
                                                                        <w:right w:val="none" w:sz="0" w:space="0" w:color="auto"/>
                                                                      </w:divBdr>
                                                                      <w:divsChild>
                                                                        <w:div w:id="1353461174">
                                                                          <w:marLeft w:val="0"/>
                                                                          <w:marRight w:val="0"/>
                                                                          <w:marTop w:val="0"/>
                                                                          <w:marBottom w:val="0"/>
                                                                          <w:divBdr>
                                                                            <w:top w:val="none" w:sz="0" w:space="0" w:color="auto"/>
                                                                            <w:left w:val="none" w:sz="0" w:space="0" w:color="auto"/>
                                                                            <w:bottom w:val="none" w:sz="0" w:space="0" w:color="auto"/>
                                                                            <w:right w:val="none" w:sz="0" w:space="0" w:color="auto"/>
                                                                          </w:divBdr>
                                                                          <w:divsChild>
                                                                            <w:div w:id="1692880196">
                                                                              <w:marLeft w:val="0"/>
                                                                              <w:marRight w:val="0"/>
                                                                              <w:marTop w:val="0"/>
                                                                              <w:marBottom w:val="0"/>
                                                                              <w:divBdr>
                                                                                <w:top w:val="none" w:sz="0" w:space="0" w:color="auto"/>
                                                                                <w:left w:val="none" w:sz="0" w:space="0" w:color="auto"/>
                                                                                <w:bottom w:val="none" w:sz="0" w:space="0" w:color="auto"/>
                                                                                <w:right w:val="none" w:sz="0" w:space="0" w:color="auto"/>
                                                                              </w:divBdr>
                                                                              <w:divsChild>
                                                                                <w:div w:id="1549876421">
                                                                                  <w:marLeft w:val="0"/>
                                                                                  <w:marRight w:val="0"/>
                                                                                  <w:marTop w:val="0"/>
                                                                                  <w:marBottom w:val="0"/>
                                                                                  <w:divBdr>
                                                                                    <w:top w:val="none" w:sz="0" w:space="0" w:color="auto"/>
                                                                                    <w:left w:val="none" w:sz="0" w:space="0" w:color="auto"/>
                                                                                    <w:bottom w:val="none" w:sz="0" w:space="0" w:color="auto"/>
                                                                                    <w:right w:val="none" w:sz="0" w:space="0" w:color="auto"/>
                                                                                  </w:divBdr>
                                                                                  <w:divsChild>
                                                                                    <w:div w:id="1925450661">
                                                                                      <w:marLeft w:val="0"/>
                                                                                      <w:marRight w:val="0"/>
                                                                                      <w:marTop w:val="0"/>
                                                                                      <w:marBottom w:val="0"/>
                                                                                      <w:divBdr>
                                                                                        <w:top w:val="none" w:sz="0" w:space="0" w:color="auto"/>
                                                                                        <w:left w:val="none" w:sz="0" w:space="0" w:color="auto"/>
                                                                                        <w:bottom w:val="none" w:sz="0" w:space="0" w:color="auto"/>
                                                                                        <w:right w:val="none" w:sz="0" w:space="0" w:color="auto"/>
                                                                                      </w:divBdr>
                                                                                    </w:div>
                                                                                    <w:div w:id="1438987587">
                                                                                      <w:marLeft w:val="0"/>
                                                                                      <w:marRight w:val="0"/>
                                                                                      <w:marTop w:val="0"/>
                                                                                      <w:marBottom w:val="0"/>
                                                                                      <w:divBdr>
                                                                                        <w:top w:val="none" w:sz="0" w:space="0" w:color="auto"/>
                                                                                        <w:left w:val="none" w:sz="0" w:space="0" w:color="auto"/>
                                                                                        <w:bottom w:val="none" w:sz="0" w:space="0" w:color="auto"/>
                                                                                        <w:right w:val="none" w:sz="0" w:space="0" w:color="auto"/>
                                                                                      </w:divBdr>
                                                                                    </w:div>
                                                                                    <w:div w:id="1853840357">
                                                                                      <w:marLeft w:val="0"/>
                                                                                      <w:marRight w:val="0"/>
                                                                                      <w:marTop w:val="0"/>
                                                                                      <w:marBottom w:val="0"/>
                                                                                      <w:divBdr>
                                                                                        <w:top w:val="none" w:sz="0" w:space="0" w:color="auto"/>
                                                                                        <w:left w:val="none" w:sz="0" w:space="0" w:color="auto"/>
                                                                                        <w:bottom w:val="none" w:sz="0" w:space="0" w:color="auto"/>
                                                                                        <w:right w:val="none" w:sz="0" w:space="0" w:color="auto"/>
                                                                                      </w:divBdr>
                                                                                    </w:div>
                                                                                    <w:div w:id="30494363">
                                                                                      <w:marLeft w:val="0"/>
                                                                                      <w:marRight w:val="0"/>
                                                                                      <w:marTop w:val="0"/>
                                                                                      <w:marBottom w:val="0"/>
                                                                                      <w:divBdr>
                                                                                        <w:top w:val="none" w:sz="0" w:space="0" w:color="auto"/>
                                                                                        <w:left w:val="none" w:sz="0" w:space="0" w:color="auto"/>
                                                                                        <w:bottom w:val="none" w:sz="0" w:space="0" w:color="auto"/>
                                                                                        <w:right w:val="none" w:sz="0" w:space="0" w:color="auto"/>
                                                                                      </w:divBdr>
                                                                                    </w:div>
                                                                                    <w:div w:id="762461401">
                                                                                      <w:marLeft w:val="0"/>
                                                                                      <w:marRight w:val="0"/>
                                                                                      <w:marTop w:val="0"/>
                                                                                      <w:marBottom w:val="0"/>
                                                                                      <w:divBdr>
                                                                                        <w:top w:val="none" w:sz="0" w:space="0" w:color="auto"/>
                                                                                        <w:left w:val="none" w:sz="0" w:space="0" w:color="auto"/>
                                                                                        <w:bottom w:val="none" w:sz="0" w:space="0" w:color="auto"/>
                                                                                        <w:right w:val="none" w:sz="0" w:space="0" w:color="auto"/>
                                                                                      </w:divBdr>
                                                                                    </w:div>
                                                                                    <w:div w:id="1783841910">
                                                                                      <w:marLeft w:val="0"/>
                                                                                      <w:marRight w:val="0"/>
                                                                                      <w:marTop w:val="0"/>
                                                                                      <w:marBottom w:val="0"/>
                                                                                      <w:divBdr>
                                                                                        <w:top w:val="none" w:sz="0" w:space="0" w:color="auto"/>
                                                                                        <w:left w:val="none" w:sz="0" w:space="0" w:color="auto"/>
                                                                                        <w:bottom w:val="none" w:sz="0" w:space="0" w:color="auto"/>
                                                                                        <w:right w:val="none" w:sz="0" w:space="0" w:color="auto"/>
                                                                                      </w:divBdr>
                                                                                    </w:div>
                                                                                    <w:div w:id="2063551622">
                                                                                      <w:marLeft w:val="0"/>
                                                                                      <w:marRight w:val="0"/>
                                                                                      <w:marTop w:val="0"/>
                                                                                      <w:marBottom w:val="0"/>
                                                                                      <w:divBdr>
                                                                                        <w:top w:val="none" w:sz="0" w:space="0" w:color="auto"/>
                                                                                        <w:left w:val="none" w:sz="0" w:space="0" w:color="auto"/>
                                                                                        <w:bottom w:val="none" w:sz="0" w:space="0" w:color="auto"/>
                                                                                        <w:right w:val="none" w:sz="0" w:space="0" w:color="auto"/>
                                                                                      </w:divBdr>
                                                                                    </w:div>
                                                                                    <w:div w:id="1074350780">
                                                                                      <w:marLeft w:val="0"/>
                                                                                      <w:marRight w:val="0"/>
                                                                                      <w:marTop w:val="0"/>
                                                                                      <w:marBottom w:val="0"/>
                                                                                      <w:divBdr>
                                                                                        <w:top w:val="none" w:sz="0" w:space="0" w:color="auto"/>
                                                                                        <w:left w:val="none" w:sz="0" w:space="0" w:color="auto"/>
                                                                                        <w:bottom w:val="none" w:sz="0" w:space="0" w:color="auto"/>
                                                                                        <w:right w:val="none" w:sz="0" w:space="0" w:color="auto"/>
                                                                                      </w:divBdr>
                                                                                    </w:div>
                                                                                    <w:div w:id="5227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2</cp:revision>
  <dcterms:created xsi:type="dcterms:W3CDTF">2012-10-19T08:36:00Z</dcterms:created>
  <dcterms:modified xsi:type="dcterms:W3CDTF">2012-10-19T08:36:00Z</dcterms:modified>
</cp:coreProperties>
</file>