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6FB779" w14:textId="77777777" w:rsidR="00A407BF" w:rsidRDefault="00261C2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Insolvency</w:t>
      </w:r>
    </w:p>
    <w:p w14:paraId="73A7D587" w14:textId="02CEC3C6" w:rsidR="00261C24" w:rsidRDefault="00C32AD4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December 2018</w:t>
      </w:r>
      <w:r w:rsidR="00A407BF">
        <w:rPr>
          <w:rFonts w:ascii="Arial Black" w:hAnsi="Arial Black"/>
          <w:sz w:val="24"/>
          <w:szCs w:val="24"/>
        </w:rPr>
        <w:t xml:space="preserve">, </w:t>
      </w:r>
      <w:r w:rsidR="00794FE7">
        <w:rPr>
          <w:rFonts w:ascii="Arial Black" w:hAnsi="Arial Black"/>
          <w:sz w:val="24"/>
          <w:szCs w:val="24"/>
        </w:rPr>
        <w:t>2</w:t>
      </w:r>
      <w:r w:rsidR="00E139D4">
        <w:rPr>
          <w:rFonts w:ascii="Arial Black" w:hAnsi="Arial Black"/>
          <w:sz w:val="24"/>
          <w:szCs w:val="24"/>
        </w:rPr>
        <w:t>569</w:t>
      </w:r>
      <w:bookmarkStart w:id="0" w:name="_GoBack"/>
      <w:bookmarkEnd w:id="0"/>
      <w:r w:rsidR="00AE79E2">
        <w:rPr>
          <w:rFonts w:ascii="Arial Black" w:hAnsi="Arial Black"/>
          <w:sz w:val="24"/>
          <w:szCs w:val="24"/>
        </w:rPr>
        <w:t>w</w:t>
      </w:r>
    </w:p>
    <w:p w14:paraId="388BEB31" w14:textId="26148906" w:rsidR="00C32AD4" w:rsidRDefault="00A407BF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© David Palfreyman</w:t>
      </w:r>
      <w:r w:rsidR="00C6163D">
        <w:rPr>
          <w:rFonts w:ascii="Arial Black" w:hAnsi="Arial Black"/>
          <w:sz w:val="24"/>
          <w:szCs w:val="24"/>
        </w:rPr>
        <w:t xml:space="preserve"> and Dennis Farrington</w:t>
      </w:r>
      <w:r>
        <w:rPr>
          <w:rFonts w:ascii="Arial Black" w:hAnsi="Arial Black"/>
          <w:sz w:val="24"/>
          <w:szCs w:val="24"/>
        </w:rPr>
        <w:t>, 2018</w:t>
      </w:r>
    </w:p>
    <w:p w14:paraId="75EED21E" w14:textId="6288E93D" w:rsidR="00A407BF" w:rsidRDefault="00320E43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A DISCUSSION PAPER - </w:t>
      </w:r>
      <w:r w:rsidR="00A407BF">
        <w:rPr>
          <w:rFonts w:ascii="Arial Black" w:hAnsi="Arial Black"/>
          <w:sz w:val="24"/>
          <w:szCs w:val="24"/>
        </w:rPr>
        <w:t xml:space="preserve">BAIL-OUT OR </w:t>
      </w:r>
      <w:r w:rsidR="00217343">
        <w:rPr>
          <w:rFonts w:ascii="Arial Black" w:hAnsi="Arial Black"/>
          <w:sz w:val="24"/>
          <w:szCs w:val="24"/>
        </w:rPr>
        <w:t>‘MERG</w:t>
      </w:r>
      <w:r w:rsidR="00A230CD">
        <w:rPr>
          <w:rFonts w:ascii="Arial Black" w:hAnsi="Arial Black"/>
          <w:sz w:val="24"/>
          <w:szCs w:val="24"/>
        </w:rPr>
        <w:t>ER</w:t>
      </w:r>
      <w:r w:rsidR="00217343">
        <w:rPr>
          <w:rFonts w:ascii="Arial Black" w:hAnsi="Arial Black"/>
          <w:sz w:val="24"/>
          <w:szCs w:val="24"/>
        </w:rPr>
        <w:t xml:space="preserve">’ OR </w:t>
      </w:r>
      <w:r w:rsidR="00A407BF">
        <w:rPr>
          <w:rFonts w:ascii="Arial Black" w:hAnsi="Arial Black"/>
          <w:sz w:val="24"/>
          <w:szCs w:val="24"/>
        </w:rPr>
        <w:t>CLOS</w:t>
      </w:r>
      <w:r w:rsidR="00A230CD">
        <w:rPr>
          <w:rFonts w:ascii="Arial Black" w:hAnsi="Arial Black"/>
          <w:sz w:val="24"/>
          <w:szCs w:val="24"/>
        </w:rPr>
        <w:t xml:space="preserve">URE FOR </w:t>
      </w:r>
      <w:r w:rsidR="00A407BF">
        <w:rPr>
          <w:rFonts w:ascii="Arial Black" w:hAnsi="Arial Black"/>
          <w:sz w:val="24"/>
          <w:szCs w:val="24"/>
        </w:rPr>
        <w:t xml:space="preserve">A FINANCIALLY FAILING </w:t>
      </w:r>
      <w:r w:rsidR="00217343">
        <w:rPr>
          <w:rFonts w:ascii="Arial Black" w:hAnsi="Arial Black"/>
          <w:sz w:val="24"/>
          <w:szCs w:val="24"/>
        </w:rPr>
        <w:t>UNIVERSITY?</w:t>
      </w:r>
    </w:p>
    <w:p w14:paraId="5D23E619" w14:textId="594C9D59" w:rsidR="00A407BF" w:rsidRDefault="00A407BF" w:rsidP="00A407BF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politics of HE in recent years have seen the development of a market-style </w:t>
      </w:r>
      <w:r w:rsidR="00AE79E2">
        <w:rPr>
          <w:rFonts w:ascii="Arial Black" w:hAnsi="Arial Black"/>
          <w:sz w:val="24"/>
          <w:szCs w:val="24"/>
        </w:rPr>
        <w:t xml:space="preserve">context for the </w:t>
      </w:r>
      <w:r>
        <w:rPr>
          <w:rFonts w:ascii="Arial Black" w:hAnsi="Arial Black"/>
          <w:sz w:val="24"/>
          <w:szCs w:val="24"/>
        </w:rPr>
        <w:t xml:space="preserve">delivery </w:t>
      </w:r>
      <w:r w:rsidR="00AE79E2">
        <w:rPr>
          <w:rFonts w:ascii="Arial Black" w:hAnsi="Arial Black"/>
          <w:sz w:val="24"/>
          <w:szCs w:val="24"/>
        </w:rPr>
        <w:t xml:space="preserve">of a business service to fee-paying students-qua-consumers </w:t>
      </w:r>
      <w:r>
        <w:rPr>
          <w:rFonts w:ascii="Arial Black" w:hAnsi="Arial Black"/>
          <w:sz w:val="24"/>
          <w:szCs w:val="24"/>
        </w:rPr>
        <w:t xml:space="preserve">and </w:t>
      </w:r>
      <w:r w:rsidR="00AE79E2">
        <w:rPr>
          <w:rFonts w:ascii="Arial Black" w:hAnsi="Arial Black"/>
          <w:sz w:val="24"/>
          <w:szCs w:val="24"/>
        </w:rPr>
        <w:t xml:space="preserve">also </w:t>
      </w:r>
      <w:r>
        <w:rPr>
          <w:rFonts w:ascii="Arial Black" w:hAnsi="Arial Black"/>
          <w:sz w:val="24"/>
          <w:szCs w:val="24"/>
        </w:rPr>
        <w:t>talk of entry</w:t>
      </w:r>
      <w:r w:rsidR="0036588A">
        <w:rPr>
          <w:rFonts w:ascii="Arial Black" w:hAnsi="Arial Black"/>
          <w:sz w:val="24"/>
          <w:szCs w:val="24"/>
        </w:rPr>
        <w:t>-</w:t>
      </w:r>
      <w:r>
        <w:rPr>
          <w:rFonts w:ascii="Arial Black" w:hAnsi="Arial Black"/>
          <w:sz w:val="24"/>
          <w:szCs w:val="24"/>
        </w:rPr>
        <w:t xml:space="preserve">barriers being reduced so as to welcome </w:t>
      </w:r>
      <w:r w:rsidR="00217343">
        <w:rPr>
          <w:rFonts w:ascii="Arial Black" w:hAnsi="Arial Black"/>
          <w:sz w:val="24"/>
          <w:szCs w:val="24"/>
        </w:rPr>
        <w:t xml:space="preserve">additional </w:t>
      </w:r>
      <w:r>
        <w:rPr>
          <w:rFonts w:ascii="Arial Black" w:hAnsi="Arial Black"/>
          <w:sz w:val="24"/>
          <w:szCs w:val="24"/>
        </w:rPr>
        <w:t xml:space="preserve">for-profit commercial entrants bringing greater competition even at the </w:t>
      </w:r>
      <w:r w:rsidR="00310C2A">
        <w:rPr>
          <w:rFonts w:ascii="Arial Black" w:hAnsi="Arial Black"/>
          <w:sz w:val="24"/>
          <w:szCs w:val="24"/>
        </w:rPr>
        <w:t xml:space="preserve">new </w:t>
      </w:r>
      <w:r>
        <w:rPr>
          <w:rFonts w:ascii="Arial Black" w:hAnsi="Arial Black"/>
          <w:sz w:val="24"/>
          <w:szCs w:val="24"/>
        </w:rPr>
        <w:t xml:space="preserve">risk of </w:t>
      </w:r>
      <w:proofErr w:type="spellStart"/>
      <w:r>
        <w:rPr>
          <w:rFonts w:ascii="Arial Black" w:hAnsi="Arial Black"/>
          <w:sz w:val="24"/>
          <w:szCs w:val="24"/>
        </w:rPr>
        <w:t>there</w:t>
      </w:r>
      <w:proofErr w:type="spellEnd"/>
      <w:r>
        <w:rPr>
          <w:rFonts w:ascii="Arial Black" w:hAnsi="Arial Black"/>
          <w:sz w:val="24"/>
          <w:szCs w:val="24"/>
        </w:rPr>
        <w:t xml:space="preserve"> needing to be ‘market exit’ by some </w:t>
      </w:r>
      <w:r w:rsidR="0036588A">
        <w:rPr>
          <w:rFonts w:ascii="Arial Black" w:hAnsi="Arial Black"/>
          <w:sz w:val="24"/>
          <w:szCs w:val="24"/>
        </w:rPr>
        <w:t xml:space="preserve">uncompetitive </w:t>
      </w:r>
      <w:r>
        <w:rPr>
          <w:rFonts w:ascii="Arial Black" w:hAnsi="Arial Black"/>
          <w:sz w:val="24"/>
          <w:szCs w:val="24"/>
        </w:rPr>
        <w:t>incumbents</w:t>
      </w:r>
      <w:r w:rsidR="00D43BBC">
        <w:rPr>
          <w:rFonts w:ascii="Arial Black" w:hAnsi="Arial Black"/>
          <w:sz w:val="24"/>
          <w:szCs w:val="24"/>
        </w:rPr>
        <w:t xml:space="preserve"> - </w:t>
      </w:r>
      <w:r>
        <w:rPr>
          <w:rFonts w:ascii="Arial Black" w:hAnsi="Arial Black"/>
          <w:sz w:val="24"/>
          <w:szCs w:val="24"/>
        </w:rPr>
        <w:t xml:space="preserve">all as </w:t>
      </w:r>
      <w:r w:rsidR="00D43BBC">
        <w:rPr>
          <w:rFonts w:ascii="Arial Black" w:hAnsi="Arial Black"/>
          <w:sz w:val="24"/>
          <w:szCs w:val="24"/>
        </w:rPr>
        <w:t xml:space="preserve">duly </w:t>
      </w:r>
      <w:r>
        <w:rPr>
          <w:rFonts w:ascii="Arial Black" w:hAnsi="Arial Black"/>
          <w:sz w:val="24"/>
          <w:szCs w:val="24"/>
        </w:rPr>
        <w:t>enshrined in the Green/White Papers leading to the Bill that became the Higher Education and Research Act 2017 (HERA17): see Palfreyman &amp; Tapper, ‘Reshaping the University: The Rise of the Regulated Market in Higher Education’ (O</w:t>
      </w:r>
      <w:r w:rsidR="00896E39">
        <w:rPr>
          <w:rFonts w:ascii="Arial Black" w:hAnsi="Arial Black"/>
          <w:sz w:val="24"/>
          <w:szCs w:val="24"/>
        </w:rPr>
        <w:t xml:space="preserve">xford </w:t>
      </w:r>
      <w:r>
        <w:rPr>
          <w:rFonts w:ascii="Arial Black" w:hAnsi="Arial Black"/>
          <w:sz w:val="24"/>
          <w:szCs w:val="24"/>
        </w:rPr>
        <w:t>U</w:t>
      </w:r>
      <w:r w:rsidR="00896E39">
        <w:rPr>
          <w:rFonts w:ascii="Arial Black" w:hAnsi="Arial Black"/>
          <w:sz w:val="24"/>
          <w:szCs w:val="24"/>
        </w:rPr>
        <w:t xml:space="preserve">niversity </w:t>
      </w:r>
      <w:r>
        <w:rPr>
          <w:rFonts w:ascii="Arial Black" w:hAnsi="Arial Black"/>
          <w:sz w:val="24"/>
          <w:szCs w:val="24"/>
        </w:rPr>
        <w:t>P</w:t>
      </w:r>
      <w:r w:rsidR="00896E39">
        <w:rPr>
          <w:rFonts w:ascii="Arial Black" w:hAnsi="Arial Black"/>
          <w:sz w:val="24"/>
          <w:szCs w:val="24"/>
        </w:rPr>
        <w:t>ress</w:t>
      </w:r>
      <w:r>
        <w:rPr>
          <w:rFonts w:ascii="Arial Black" w:hAnsi="Arial Black"/>
          <w:sz w:val="24"/>
          <w:szCs w:val="24"/>
        </w:rPr>
        <w:t>, 2014)</w:t>
      </w:r>
      <w:r w:rsidR="00217343">
        <w:rPr>
          <w:rFonts w:ascii="Arial Black" w:hAnsi="Arial Black"/>
          <w:sz w:val="24"/>
          <w:szCs w:val="24"/>
        </w:rPr>
        <w:t xml:space="preserve"> for ‘the politics of higher education’ context</w:t>
      </w:r>
      <w:r>
        <w:rPr>
          <w:rFonts w:ascii="Arial Black" w:hAnsi="Arial Black"/>
          <w:sz w:val="24"/>
          <w:szCs w:val="24"/>
        </w:rPr>
        <w:t xml:space="preserve">. </w:t>
      </w:r>
    </w:p>
    <w:p w14:paraId="4978928D" w14:textId="40AFADC6" w:rsidR="00F2546A" w:rsidRDefault="00A407BF" w:rsidP="00A407BF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This leaves the issue of whether the new regulator created under HERA17, the Office for Students (</w:t>
      </w:r>
      <w:proofErr w:type="spellStart"/>
      <w:r>
        <w:rPr>
          <w:rFonts w:ascii="Arial Black" w:hAnsi="Arial Black"/>
          <w:sz w:val="24"/>
          <w:szCs w:val="24"/>
        </w:rPr>
        <w:t>OfS</w:t>
      </w:r>
      <w:proofErr w:type="spellEnd"/>
      <w:r>
        <w:rPr>
          <w:rFonts w:ascii="Arial Black" w:hAnsi="Arial Black"/>
          <w:sz w:val="24"/>
          <w:szCs w:val="24"/>
        </w:rPr>
        <w:t xml:space="preserve">), </w:t>
      </w:r>
      <w:r w:rsidR="0075093F">
        <w:rPr>
          <w:rFonts w:ascii="Arial Black" w:hAnsi="Arial Black"/>
          <w:sz w:val="24"/>
          <w:szCs w:val="24"/>
        </w:rPr>
        <w:t xml:space="preserve">can and </w:t>
      </w:r>
      <w:r>
        <w:rPr>
          <w:rFonts w:ascii="Arial Black" w:hAnsi="Arial Black"/>
          <w:sz w:val="24"/>
          <w:szCs w:val="24"/>
        </w:rPr>
        <w:t xml:space="preserve">will rescue or bail-out a financially failing University (or Higher Education Provider, </w:t>
      </w:r>
      <w:r w:rsidR="00D43BBC">
        <w:rPr>
          <w:rFonts w:ascii="Arial Black" w:hAnsi="Arial Black"/>
          <w:sz w:val="24"/>
          <w:szCs w:val="24"/>
        </w:rPr>
        <w:t xml:space="preserve">a </w:t>
      </w:r>
      <w:r>
        <w:rPr>
          <w:rFonts w:ascii="Arial Black" w:hAnsi="Arial Black"/>
          <w:sz w:val="24"/>
          <w:szCs w:val="24"/>
        </w:rPr>
        <w:t xml:space="preserve">HEP, as a University becomes in the language of HERA17 once duly registered with the </w:t>
      </w:r>
      <w:proofErr w:type="spellStart"/>
      <w:r>
        <w:rPr>
          <w:rFonts w:ascii="Arial Black" w:hAnsi="Arial Black"/>
          <w:sz w:val="24"/>
          <w:szCs w:val="24"/>
        </w:rPr>
        <w:t>OfS</w:t>
      </w:r>
      <w:proofErr w:type="spellEnd"/>
      <w:r>
        <w:rPr>
          <w:rFonts w:ascii="Arial Black" w:hAnsi="Arial Black"/>
          <w:sz w:val="24"/>
          <w:szCs w:val="24"/>
        </w:rPr>
        <w:t xml:space="preserve">). </w:t>
      </w:r>
      <w:r w:rsidR="00F2546A">
        <w:rPr>
          <w:rFonts w:ascii="Arial Black" w:hAnsi="Arial Black"/>
          <w:sz w:val="24"/>
          <w:szCs w:val="24"/>
        </w:rPr>
        <w:t xml:space="preserve">Or does the </w:t>
      </w:r>
      <w:proofErr w:type="spellStart"/>
      <w:r w:rsidR="00F2546A">
        <w:rPr>
          <w:rFonts w:ascii="Arial Black" w:hAnsi="Arial Black"/>
          <w:sz w:val="24"/>
          <w:szCs w:val="24"/>
        </w:rPr>
        <w:t>OfS</w:t>
      </w:r>
      <w:proofErr w:type="spellEnd"/>
      <w:r w:rsidR="00F2546A">
        <w:rPr>
          <w:rFonts w:ascii="Arial Black" w:hAnsi="Arial Black"/>
          <w:sz w:val="24"/>
          <w:szCs w:val="24"/>
        </w:rPr>
        <w:t xml:space="preserve"> stand by, watching the HEP become insolvent, be liquidated and </w:t>
      </w:r>
      <w:r w:rsidR="00D43BBC">
        <w:rPr>
          <w:rFonts w:ascii="Arial Black" w:hAnsi="Arial Black"/>
          <w:sz w:val="24"/>
          <w:szCs w:val="24"/>
        </w:rPr>
        <w:t xml:space="preserve">be </w:t>
      </w:r>
      <w:proofErr w:type="gramStart"/>
      <w:r w:rsidR="00F2546A">
        <w:rPr>
          <w:rFonts w:ascii="Arial Black" w:hAnsi="Arial Black"/>
          <w:sz w:val="24"/>
          <w:szCs w:val="24"/>
        </w:rPr>
        <w:t xml:space="preserve">closed </w:t>
      </w:r>
      <w:r w:rsidR="00D43BBC">
        <w:rPr>
          <w:rFonts w:ascii="Arial Black" w:hAnsi="Arial Black"/>
          <w:sz w:val="24"/>
          <w:szCs w:val="24"/>
        </w:rPr>
        <w:t>down</w:t>
      </w:r>
      <w:proofErr w:type="gramEnd"/>
      <w:r w:rsidR="00F50DC8">
        <w:rPr>
          <w:rFonts w:ascii="Arial Black" w:hAnsi="Arial Black"/>
          <w:sz w:val="24"/>
          <w:szCs w:val="24"/>
        </w:rPr>
        <w:t>?</w:t>
      </w:r>
      <w:r w:rsidR="00D43BBC">
        <w:rPr>
          <w:rFonts w:ascii="Arial Black" w:hAnsi="Arial Black"/>
          <w:sz w:val="24"/>
          <w:szCs w:val="24"/>
        </w:rPr>
        <w:t xml:space="preserve"> </w:t>
      </w:r>
      <w:r w:rsidR="00F2546A">
        <w:rPr>
          <w:rFonts w:ascii="Arial Black" w:hAnsi="Arial Black"/>
          <w:sz w:val="24"/>
          <w:szCs w:val="24"/>
        </w:rPr>
        <w:t xml:space="preserve">– </w:t>
      </w:r>
      <w:r w:rsidR="00F50DC8">
        <w:rPr>
          <w:rFonts w:ascii="Arial Black" w:hAnsi="Arial Black"/>
          <w:sz w:val="24"/>
          <w:szCs w:val="24"/>
        </w:rPr>
        <w:t xml:space="preserve">with the risk that </w:t>
      </w:r>
      <w:r w:rsidR="00F2546A">
        <w:rPr>
          <w:rFonts w:ascii="Arial Black" w:hAnsi="Arial Black"/>
          <w:sz w:val="24"/>
          <w:szCs w:val="24"/>
        </w:rPr>
        <w:t>its concerns for the protection of the consumer interest of the fee-paying students</w:t>
      </w:r>
      <w:r w:rsidR="00310C2A">
        <w:rPr>
          <w:rFonts w:ascii="Arial Black" w:hAnsi="Arial Black"/>
          <w:sz w:val="24"/>
          <w:szCs w:val="24"/>
        </w:rPr>
        <w:t xml:space="preserve"> by achieving an orderly market-exit</w:t>
      </w:r>
      <w:r w:rsidR="00F50DC8">
        <w:rPr>
          <w:rFonts w:ascii="Arial Black" w:hAnsi="Arial Black"/>
          <w:sz w:val="24"/>
          <w:szCs w:val="24"/>
        </w:rPr>
        <w:t xml:space="preserve"> are perhaps overwhelmed in the formalities of liquidation procedures?</w:t>
      </w:r>
      <w:r w:rsidR="00F2546A">
        <w:rPr>
          <w:rFonts w:ascii="Arial Black" w:hAnsi="Arial Black"/>
          <w:sz w:val="24"/>
          <w:szCs w:val="24"/>
        </w:rPr>
        <w:t xml:space="preserve"> Or does the </w:t>
      </w:r>
      <w:proofErr w:type="spellStart"/>
      <w:r w:rsidR="00F2546A">
        <w:rPr>
          <w:rFonts w:ascii="Arial Black" w:hAnsi="Arial Black"/>
          <w:sz w:val="24"/>
          <w:szCs w:val="24"/>
        </w:rPr>
        <w:t>OfS</w:t>
      </w:r>
      <w:proofErr w:type="spellEnd"/>
      <w:r w:rsidR="00F2546A">
        <w:rPr>
          <w:rFonts w:ascii="Arial Black" w:hAnsi="Arial Black"/>
          <w:sz w:val="24"/>
          <w:szCs w:val="24"/>
        </w:rPr>
        <w:t xml:space="preserve"> quietly ‘assist’ the failing HEP to </w:t>
      </w:r>
      <w:r w:rsidR="00310C2A">
        <w:rPr>
          <w:rFonts w:ascii="Arial Black" w:hAnsi="Arial Black"/>
          <w:sz w:val="24"/>
          <w:szCs w:val="24"/>
        </w:rPr>
        <w:t>‘</w:t>
      </w:r>
      <w:r w:rsidR="00F2546A">
        <w:rPr>
          <w:rFonts w:ascii="Arial Black" w:hAnsi="Arial Black"/>
          <w:sz w:val="24"/>
          <w:szCs w:val="24"/>
        </w:rPr>
        <w:t>merge</w:t>
      </w:r>
      <w:r w:rsidR="00310C2A">
        <w:rPr>
          <w:rFonts w:ascii="Arial Black" w:hAnsi="Arial Black"/>
          <w:sz w:val="24"/>
          <w:szCs w:val="24"/>
        </w:rPr>
        <w:t>’</w:t>
      </w:r>
      <w:r w:rsidR="00F2546A">
        <w:rPr>
          <w:rFonts w:ascii="Arial Black" w:hAnsi="Arial Black"/>
          <w:sz w:val="24"/>
          <w:szCs w:val="24"/>
        </w:rPr>
        <w:t xml:space="preserve"> with a financially viable neighbour? Or does Government step in over the </w:t>
      </w:r>
      <w:proofErr w:type="spellStart"/>
      <w:r w:rsidR="00F2546A">
        <w:rPr>
          <w:rFonts w:ascii="Arial Black" w:hAnsi="Arial Black"/>
          <w:sz w:val="24"/>
          <w:szCs w:val="24"/>
        </w:rPr>
        <w:t>OfS</w:t>
      </w:r>
      <w:proofErr w:type="spellEnd"/>
      <w:r w:rsidR="00F2546A">
        <w:rPr>
          <w:rFonts w:ascii="Arial Black" w:hAnsi="Arial Black"/>
          <w:sz w:val="24"/>
          <w:szCs w:val="24"/>
        </w:rPr>
        <w:t xml:space="preserve"> and sort it all out because a significant employer is involved in a part of England where the regional economy and employment are not buoyant? </w:t>
      </w:r>
    </w:p>
    <w:p w14:paraId="5661813C" w14:textId="011DDE45" w:rsidR="0036588A" w:rsidRDefault="00F2546A" w:rsidP="00A407BF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It is widely assumed that any financial failure will be among the </w:t>
      </w:r>
      <w:r w:rsidR="00D43BBC">
        <w:rPr>
          <w:rFonts w:ascii="Arial Black" w:hAnsi="Arial Black"/>
          <w:sz w:val="24"/>
          <w:szCs w:val="24"/>
        </w:rPr>
        <w:t xml:space="preserve">‘new’ </w:t>
      </w:r>
      <w:r>
        <w:rPr>
          <w:rFonts w:ascii="Arial Black" w:hAnsi="Arial Black"/>
          <w:sz w:val="24"/>
          <w:szCs w:val="24"/>
        </w:rPr>
        <w:t>ex-poly post-92 ‘recruiter’ HEPs (leaving aside small newish for-profit HEPs) rather than among the pre-92 ‘</w:t>
      </w:r>
      <w:r w:rsidR="00D43BBC">
        <w:rPr>
          <w:rFonts w:ascii="Arial Black" w:hAnsi="Arial Black"/>
          <w:sz w:val="24"/>
          <w:szCs w:val="24"/>
        </w:rPr>
        <w:t>old</w:t>
      </w:r>
      <w:r>
        <w:rPr>
          <w:rFonts w:ascii="Arial Black" w:hAnsi="Arial Black"/>
          <w:sz w:val="24"/>
          <w:szCs w:val="24"/>
        </w:rPr>
        <w:t>’ and ‘selector’ HEPs. The former are generally statutory</w:t>
      </w:r>
      <w:r w:rsidR="00E53C17">
        <w:rPr>
          <w:rFonts w:ascii="Arial Black" w:hAnsi="Arial Black"/>
          <w:sz w:val="24"/>
          <w:szCs w:val="24"/>
        </w:rPr>
        <w:t xml:space="preserve"> higher </w:t>
      </w:r>
      <w:r w:rsidR="00E53C17">
        <w:rPr>
          <w:rFonts w:ascii="Arial Black" w:hAnsi="Arial Black"/>
          <w:sz w:val="24"/>
          <w:szCs w:val="24"/>
        </w:rPr>
        <w:lastRenderedPageBreak/>
        <w:t xml:space="preserve">education </w:t>
      </w:r>
      <w:r>
        <w:rPr>
          <w:rFonts w:ascii="Arial Black" w:hAnsi="Arial Black"/>
          <w:sz w:val="24"/>
          <w:szCs w:val="24"/>
        </w:rPr>
        <w:t>corporations (as HECs) rather than chartered corporations like the latter</w:t>
      </w:r>
      <w:r w:rsidR="003F02C4">
        <w:rPr>
          <w:rFonts w:ascii="Arial Black" w:hAnsi="Arial Black"/>
          <w:sz w:val="24"/>
          <w:szCs w:val="24"/>
        </w:rPr>
        <w:t xml:space="preserve">: although a few are </w:t>
      </w:r>
      <w:r w:rsidR="00794FE7">
        <w:rPr>
          <w:rFonts w:ascii="Arial Black" w:hAnsi="Arial Black"/>
          <w:sz w:val="24"/>
          <w:szCs w:val="24"/>
        </w:rPr>
        <w:t xml:space="preserve">run as </w:t>
      </w:r>
      <w:r w:rsidR="003F02C4">
        <w:rPr>
          <w:rFonts w:ascii="Arial Black" w:hAnsi="Arial Black"/>
          <w:sz w:val="24"/>
          <w:szCs w:val="24"/>
        </w:rPr>
        <w:t>charitable companies under the Companies Act 2006</w:t>
      </w:r>
      <w:r>
        <w:rPr>
          <w:rFonts w:ascii="Arial Black" w:hAnsi="Arial Black"/>
          <w:sz w:val="24"/>
          <w:szCs w:val="24"/>
        </w:rPr>
        <w:t xml:space="preserve">. </w:t>
      </w:r>
      <w:r w:rsidR="00794FE7">
        <w:rPr>
          <w:rFonts w:ascii="Arial Black" w:hAnsi="Arial Black"/>
          <w:sz w:val="24"/>
          <w:szCs w:val="24"/>
        </w:rPr>
        <w:t xml:space="preserve">Insolvency could, of course, </w:t>
      </w:r>
      <w:r>
        <w:rPr>
          <w:rFonts w:ascii="Arial Black" w:hAnsi="Arial Black"/>
          <w:sz w:val="24"/>
          <w:szCs w:val="24"/>
        </w:rPr>
        <w:t>arise at an over-borrowed chartered HEP</w:t>
      </w:r>
      <w:r w:rsidR="0036588A">
        <w:rPr>
          <w:rFonts w:ascii="Arial Black" w:hAnsi="Arial Black"/>
          <w:sz w:val="24"/>
          <w:szCs w:val="24"/>
        </w:rPr>
        <w:t xml:space="preserve"> facing a cash crisis in paying the interest on its bond debt</w:t>
      </w:r>
      <w:r>
        <w:rPr>
          <w:rFonts w:ascii="Arial Black" w:hAnsi="Arial Black"/>
          <w:sz w:val="24"/>
          <w:szCs w:val="24"/>
        </w:rPr>
        <w:t xml:space="preserve">, </w:t>
      </w:r>
      <w:r w:rsidR="00794FE7">
        <w:rPr>
          <w:rFonts w:ascii="Arial Black" w:hAnsi="Arial Black"/>
          <w:sz w:val="24"/>
          <w:szCs w:val="24"/>
        </w:rPr>
        <w:t xml:space="preserve">but </w:t>
      </w:r>
      <w:r>
        <w:rPr>
          <w:rFonts w:ascii="Arial Black" w:hAnsi="Arial Black"/>
          <w:sz w:val="24"/>
          <w:szCs w:val="24"/>
        </w:rPr>
        <w:t xml:space="preserve">for the purposes of this </w:t>
      </w:r>
      <w:r w:rsidR="00A230CD">
        <w:rPr>
          <w:rFonts w:ascii="Arial Black" w:hAnsi="Arial Black"/>
          <w:sz w:val="24"/>
          <w:szCs w:val="24"/>
        </w:rPr>
        <w:t xml:space="preserve">Discussion </w:t>
      </w:r>
      <w:r>
        <w:rPr>
          <w:rFonts w:ascii="Arial Black" w:hAnsi="Arial Black"/>
          <w:sz w:val="24"/>
          <w:szCs w:val="24"/>
        </w:rPr>
        <w:t xml:space="preserve">Paper we will take it that the insolvency risk is concentrated in the </w:t>
      </w:r>
      <w:r w:rsidR="00F50DC8">
        <w:rPr>
          <w:rFonts w:ascii="Arial Black" w:hAnsi="Arial Black"/>
          <w:sz w:val="24"/>
          <w:szCs w:val="24"/>
        </w:rPr>
        <w:t xml:space="preserve">HEC </w:t>
      </w:r>
      <w:r>
        <w:rPr>
          <w:rFonts w:ascii="Arial Black" w:hAnsi="Arial Black"/>
          <w:sz w:val="24"/>
          <w:szCs w:val="24"/>
        </w:rPr>
        <w:t xml:space="preserve">HEPs facing student recruitment problems arising from their </w:t>
      </w:r>
      <w:r w:rsidR="00281AD5">
        <w:rPr>
          <w:rFonts w:ascii="Arial Black" w:hAnsi="Arial Black"/>
          <w:sz w:val="24"/>
          <w:szCs w:val="24"/>
        </w:rPr>
        <w:t xml:space="preserve">difficult </w:t>
      </w:r>
      <w:r>
        <w:rPr>
          <w:rFonts w:ascii="Arial Black" w:hAnsi="Arial Black"/>
          <w:sz w:val="24"/>
          <w:szCs w:val="24"/>
        </w:rPr>
        <w:t xml:space="preserve">market position based on their perceived </w:t>
      </w:r>
      <w:r w:rsidR="00281AD5">
        <w:rPr>
          <w:rFonts w:ascii="Arial Black" w:hAnsi="Arial Black"/>
          <w:sz w:val="24"/>
          <w:szCs w:val="24"/>
        </w:rPr>
        <w:t xml:space="preserve">low </w:t>
      </w:r>
      <w:r>
        <w:rPr>
          <w:rFonts w:ascii="Arial Black" w:hAnsi="Arial Black"/>
          <w:sz w:val="24"/>
          <w:szCs w:val="24"/>
        </w:rPr>
        <w:t>brand value</w:t>
      </w:r>
      <w:r w:rsidR="00896E39">
        <w:rPr>
          <w:rFonts w:ascii="Arial Black" w:hAnsi="Arial Black"/>
          <w:sz w:val="24"/>
          <w:szCs w:val="24"/>
        </w:rPr>
        <w:t>: NB we do not, therefore, seek to address the issues of a financially failing chartered university nor of the HEP embedded within a financially failing further education corporation (and indeed we ignore the question of an insolvent for-profit HEP)</w:t>
      </w:r>
      <w:r>
        <w:rPr>
          <w:rFonts w:ascii="Arial Black" w:hAnsi="Arial Black"/>
          <w:sz w:val="24"/>
          <w:szCs w:val="24"/>
        </w:rPr>
        <w:t xml:space="preserve">. See Farrington &amp; Palfreyman, ‘The Law of Higher </w:t>
      </w:r>
      <w:r w:rsidR="0036588A">
        <w:rPr>
          <w:rFonts w:ascii="Arial Black" w:hAnsi="Arial Black"/>
          <w:sz w:val="24"/>
          <w:szCs w:val="24"/>
        </w:rPr>
        <w:t>Education</w:t>
      </w:r>
      <w:r>
        <w:rPr>
          <w:rFonts w:ascii="Arial Black" w:hAnsi="Arial Black"/>
          <w:sz w:val="24"/>
          <w:szCs w:val="24"/>
        </w:rPr>
        <w:t>’ (O</w:t>
      </w:r>
      <w:r w:rsidR="00896E39">
        <w:rPr>
          <w:rFonts w:ascii="Arial Black" w:hAnsi="Arial Black"/>
          <w:sz w:val="24"/>
          <w:szCs w:val="24"/>
        </w:rPr>
        <w:t xml:space="preserve">xford </w:t>
      </w:r>
      <w:r>
        <w:rPr>
          <w:rFonts w:ascii="Arial Black" w:hAnsi="Arial Black"/>
          <w:sz w:val="24"/>
          <w:szCs w:val="24"/>
        </w:rPr>
        <w:t>U</w:t>
      </w:r>
      <w:r w:rsidR="00896E39">
        <w:rPr>
          <w:rFonts w:ascii="Arial Black" w:hAnsi="Arial Black"/>
          <w:sz w:val="24"/>
          <w:szCs w:val="24"/>
        </w:rPr>
        <w:t xml:space="preserve">niversity </w:t>
      </w:r>
      <w:r>
        <w:rPr>
          <w:rFonts w:ascii="Arial Black" w:hAnsi="Arial Black"/>
          <w:sz w:val="24"/>
          <w:szCs w:val="24"/>
        </w:rPr>
        <w:t>P</w:t>
      </w:r>
      <w:r w:rsidR="00896E39">
        <w:rPr>
          <w:rFonts w:ascii="Arial Black" w:hAnsi="Arial Black"/>
          <w:sz w:val="24"/>
          <w:szCs w:val="24"/>
        </w:rPr>
        <w:t>ress</w:t>
      </w:r>
      <w:r>
        <w:rPr>
          <w:rFonts w:ascii="Arial Black" w:hAnsi="Arial Black"/>
          <w:sz w:val="24"/>
          <w:szCs w:val="24"/>
        </w:rPr>
        <w:t>, 2012)</w:t>
      </w:r>
      <w:r w:rsidR="00AE79E2">
        <w:rPr>
          <w:rFonts w:ascii="Arial Black" w:hAnsi="Arial Black"/>
          <w:sz w:val="24"/>
          <w:szCs w:val="24"/>
        </w:rPr>
        <w:t>,</w:t>
      </w:r>
      <w:r w:rsidR="0036588A">
        <w:rPr>
          <w:rFonts w:ascii="Arial Black" w:hAnsi="Arial Black"/>
          <w:sz w:val="24"/>
          <w:szCs w:val="24"/>
        </w:rPr>
        <w:t xml:space="preserve"> re the legal status/format of universities</w:t>
      </w:r>
      <w:r w:rsidR="00217343">
        <w:rPr>
          <w:rFonts w:ascii="Arial Black" w:hAnsi="Arial Black"/>
          <w:sz w:val="24"/>
          <w:szCs w:val="24"/>
        </w:rPr>
        <w:t>: a new third-edition is due in 2020</w:t>
      </w:r>
      <w:r w:rsidR="0036588A">
        <w:rPr>
          <w:rFonts w:ascii="Arial Black" w:hAnsi="Arial Black"/>
          <w:sz w:val="24"/>
          <w:szCs w:val="24"/>
        </w:rPr>
        <w:t>.</w:t>
      </w:r>
      <w:r w:rsidR="0075093F">
        <w:rPr>
          <w:rFonts w:ascii="Arial Black" w:hAnsi="Arial Black"/>
          <w:sz w:val="24"/>
          <w:szCs w:val="24"/>
        </w:rPr>
        <w:t xml:space="preserve"> This </w:t>
      </w:r>
      <w:r w:rsidR="00A230CD">
        <w:rPr>
          <w:rFonts w:ascii="Arial Black" w:hAnsi="Arial Black"/>
          <w:sz w:val="24"/>
          <w:szCs w:val="24"/>
        </w:rPr>
        <w:t xml:space="preserve">Discussion </w:t>
      </w:r>
      <w:r w:rsidR="0075093F">
        <w:rPr>
          <w:rFonts w:ascii="Arial Black" w:hAnsi="Arial Black"/>
          <w:sz w:val="24"/>
          <w:szCs w:val="24"/>
        </w:rPr>
        <w:t>Paper does not offer any definitive view as to what is or is not possible; it merely flags a possible route through the maze, acknowledging that known-unknowns remain as issues</w:t>
      </w:r>
      <w:r w:rsidR="00A230CD">
        <w:rPr>
          <w:rFonts w:ascii="Arial Black" w:hAnsi="Arial Black"/>
          <w:sz w:val="24"/>
          <w:szCs w:val="24"/>
        </w:rPr>
        <w:t xml:space="preserve">: hence its title as a ‘Discussion Paper’! </w:t>
      </w:r>
      <w:r w:rsidR="0075093F">
        <w:rPr>
          <w:rFonts w:ascii="Arial Black" w:hAnsi="Arial Black"/>
          <w:sz w:val="24"/>
          <w:szCs w:val="24"/>
        </w:rPr>
        <w:t xml:space="preserve"> </w:t>
      </w:r>
    </w:p>
    <w:p w14:paraId="5ADE8B1F" w14:textId="3A15DE38" w:rsidR="00A407BF" w:rsidRDefault="0036588A" w:rsidP="0036588A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The Education Reform Act 1988 (ERA88) created the HECs and s128 gave the Government power to dissolve </w:t>
      </w:r>
      <w:r w:rsidR="00AE79E2">
        <w:rPr>
          <w:rFonts w:ascii="Arial Black" w:hAnsi="Arial Black"/>
          <w:sz w:val="24"/>
          <w:szCs w:val="24"/>
        </w:rPr>
        <w:t>(</w:t>
      </w:r>
      <w:r>
        <w:rPr>
          <w:rFonts w:ascii="Arial Black" w:hAnsi="Arial Black"/>
          <w:sz w:val="24"/>
          <w:szCs w:val="24"/>
        </w:rPr>
        <w:t xml:space="preserve">or </w:t>
      </w:r>
      <w:r w:rsidR="00794FE7">
        <w:rPr>
          <w:rFonts w:ascii="Arial Black" w:hAnsi="Arial Black"/>
          <w:sz w:val="24"/>
          <w:szCs w:val="24"/>
        </w:rPr>
        <w:t xml:space="preserve">in </w:t>
      </w:r>
      <w:r w:rsidR="00AE79E2">
        <w:rPr>
          <w:rFonts w:ascii="Arial Black" w:hAnsi="Arial Black"/>
          <w:sz w:val="24"/>
          <w:szCs w:val="24"/>
        </w:rPr>
        <w:t xml:space="preserve">effect to </w:t>
      </w:r>
      <w:r>
        <w:rPr>
          <w:rFonts w:ascii="Arial Black" w:hAnsi="Arial Black"/>
          <w:sz w:val="24"/>
          <w:szCs w:val="24"/>
        </w:rPr>
        <w:t>merge</w:t>
      </w:r>
      <w:r w:rsidR="00AE79E2">
        <w:rPr>
          <w:rFonts w:ascii="Arial Black" w:hAnsi="Arial Black"/>
          <w:sz w:val="24"/>
          <w:szCs w:val="24"/>
        </w:rPr>
        <w:t>)</w:t>
      </w:r>
      <w:r>
        <w:rPr>
          <w:rFonts w:ascii="Arial Black" w:hAnsi="Arial Black"/>
          <w:sz w:val="24"/>
          <w:szCs w:val="24"/>
        </w:rPr>
        <w:t xml:space="preserve"> an insolvent HEC, determining where its assets would go after liabilities had been met </w:t>
      </w:r>
      <w:r w:rsidR="00847441">
        <w:rPr>
          <w:rFonts w:ascii="Arial Black" w:hAnsi="Arial Black"/>
          <w:sz w:val="24"/>
          <w:szCs w:val="24"/>
        </w:rPr>
        <w:t xml:space="preserve">– or even transferring both, but presumably on the basis the former exceed the latter from the perspective of the recipient entity which can otherwise refuse to accept the poisoned chalice! </w:t>
      </w:r>
      <w:r>
        <w:rPr>
          <w:rFonts w:ascii="Arial Black" w:hAnsi="Arial Black"/>
          <w:sz w:val="24"/>
          <w:szCs w:val="24"/>
        </w:rPr>
        <w:t xml:space="preserve">Now </w:t>
      </w:r>
      <w:r w:rsidR="00217343">
        <w:rPr>
          <w:rFonts w:ascii="Arial Black" w:hAnsi="Arial Black"/>
          <w:sz w:val="24"/>
          <w:szCs w:val="24"/>
        </w:rPr>
        <w:t xml:space="preserve">Schedule 8 of </w:t>
      </w:r>
      <w:r>
        <w:rPr>
          <w:rFonts w:ascii="Arial Black" w:hAnsi="Arial Black"/>
          <w:sz w:val="24"/>
          <w:szCs w:val="24"/>
        </w:rPr>
        <w:t xml:space="preserve">HERA17 </w:t>
      </w:r>
      <w:r w:rsidR="00217343">
        <w:rPr>
          <w:rFonts w:ascii="Arial Black" w:hAnsi="Arial Black"/>
          <w:sz w:val="24"/>
          <w:szCs w:val="24"/>
        </w:rPr>
        <w:t xml:space="preserve">inserts </w:t>
      </w:r>
      <w:r w:rsidR="00896E39">
        <w:rPr>
          <w:rFonts w:ascii="Arial Black" w:hAnsi="Arial Black"/>
          <w:sz w:val="24"/>
          <w:szCs w:val="24"/>
        </w:rPr>
        <w:t xml:space="preserve">from 1/8/19 </w:t>
      </w:r>
      <w:r w:rsidR="00217343">
        <w:rPr>
          <w:rFonts w:ascii="Arial Black" w:hAnsi="Arial Black"/>
          <w:sz w:val="24"/>
          <w:szCs w:val="24"/>
        </w:rPr>
        <w:t xml:space="preserve">a new s127A into ERA88 that </w:t>
      </w:r>
      <w:r>
        <w:rPr>
          <w:rFonts w:ascii="Arial Black" w:hAnsi="Arial Black"/>
          <w:sz w:val="24"/>
          <w:szCs w:val="24"/>
        </w:rPr>
        <w:t xml:space="preserve">allows for the HEC itself to ask to be dissolved rather than awaiting the </w:t>
      </w:r>
      <w:r w:rsidR="00310C2A">
        <w:rPr>
          <w:rFonts w:ascii="Arial Black" w:hAnsi="Arial Black"/>
          <w:sz w:val="24"/>
          <w:szCs w:val="24"/>
        </w:rPr>
        <w:t xml:space="preserve">Secretary of State (let’s say </w:t>
      </w:r>
      <w:proofErr w:type="spellStart"/>
      <w:r w:rsidR="003D4697">
        <w:rPr>
          <w:rFonts w:ascii="Arial Black" w:hAnsi="Arial Black"/>
          <w:sz w:val="24"/>
          <w:szCs w:val="24"/>
        </w:rPr>
        <w:t>SofS</w:t>
      </w:r>
      <w:proofErr w:type="spellEnd"/>
      <w:r w:rsidR="003D4697">
        <w:rPr>
          <w:rFonts w:ascii="Arial Black" w:hAnsi="Arial Black"/>
          <w:sz w:val="24"/>
          <w:szCs w:val="24"/>
        </w:rPr>
        <w:t xml:space="preserve"> or </w:t>
      </w:r>
      <w:r w:rsidR="00F50DC8">
        <w:rPr>
          <w:rFonts w:ascii="Arial Black" w:hAnsi="Arial Black"/>
          <w:sz w:val="24"/>
          <w:szCs w:val="24"/>
        </w:rPr>
        <w:t>‘</w:t>
      </w:r>
      <w:r w:rsidR="00310C2A">
        <w:rPr>
          <w:rFonts w:ascii="Arial Black" w:hAnsi="Arial Black"/>
          <w:sz w:val="24"/>
          <w:szCs w:val="24"/>
        </w:rPr>
        <w:t>the Minister</w:t>
      </w:r>
      <w:r w:rsidR="00F50DC8">
        <w:rPr>
          <w:rFonts w:ascii="Arial Black" w:hAnsi="Arial Black"/>
          <w:sz w:val="24"/>
          <w:szCs w:val="24"/>
        </w:rPr>
        <w:t>’</w:t>
      </w:r>
      <w:r w:rsidR="00310C2A">
        <w:rPr>
          <w:rFonts w:ascii="Arial Black" w:hAnsi="Arial Black"/>
          <w:sz w:val="24"/>
          <w:szCs w:val="24"/>
        </w:rPr>
        <w:t xml:space="preserve">) </w:t>
      </w:r>
      <w:r>
        <w:rPr>
          <w:rFonts w:ascii="Arial Black" w:hAnsi="Arial Black"/>
          <w:sz w:val="24"/>
          <w:szCs w:val="24"/>
        </w:rPr>
        <w:t xml:space="preserve">to decide its fate – over and above whether the </w:t>
      </w:r>
      <w:proofErr w:type="spellStart"/>
      <w:r>
        <w:rPr>
          <w:rFonts w:ascii="Arial Black" w:hAnsi="Arial Black"/>
          <w:sz w:val="24"/>
          <w:szCs w:val="24"/>
        </w:rPr>
        <w:t>OfS</w:t>
      </w:r>
      <w:proofErr w:type="spellEnd"/>
      <w:r>
        <w:rPr>
          <w:rFonts w:ascii="Arial Black" w:hAnsi="Arial Black"/>
          <w:sz w:val="24"/>
          <w:szCs w:val="24"/>
        </w:rPr>
        <w:t xml:space="preserve"> under its s</w:t>
      </w:r>
      <w:r w:rsidR="00AC7A73">
        <w:rPr>
          <w:rFonts w:ascii="Arial Black" w:hAnsi="Arial Black"/>
          <w:sz w:val="24"/>
          <w:szCs w:val="24"/>
        </w:rPr>
        <w:t>s</w:t>
      </w:r>
      <w:r>
        <w:rPr>
          <w:rFonts w:ascii="Arial Black" w:hAnsi="Arial Black"/>
          <w:sz w:val="24"/>
          <w:szCs w:val="24"/>
        </w:rPr>
        <w:t>18</w:t>
      </w:r>
      <w:r w:rsidR="00AC7A73">
        <w:rPr>
          <w:rFonts w:ascii="Arial Black" w:hAnsi="Arial Black"/>
          <w:sz w:val="24"/>
          <w:szCs w:val="24"/>
        </w:rPr>
        <w:t xml:space="preserve"> &amp; 4</w:t>
      </w:r>
      <w:r w:rsidR="00281AD5">
        <w:rPr>
          <w:rFonts w:ascii="Arial Black" w:hAnsi="Arial Black"/>
          <w:sz w:val="24"/>
          <w:szCs w:val="24"/>
        </w:rPr>
        <w:t>5</w:t>
      </w:r>
      <w:r w:rsidR="00AC7A73">
        <w:rPr>
          <w:rFonts w:ascii="Arial Black" w:hAnsi="Arial Black"/>
          <w:sz w:val="24"/>
          <w:szCs w:val="24"/>
        </w:rPr>
        <w:t xml:space="preserve"> H</w:t>
      </w:r>
      <w:r>
        <w:rPr>
          <w:rFonts w:ascii="Arial Black" w:hAnsi="Arial Black"/>
          <w:sz w:val="24"/>
          <w:szCs w:val="24"/>
        </w:rPr>
        <w:t xml:space="preserve">ERA17 powers is, say, pushing a HEP into insolvency by deregistering it and stripping away its degree-awarding licence. </w:t>
      </w:r>
      <w:r w:rsidR="00217343">
        <w:rPr>
          <w:rFonts w:ascii="Arial Black" w:hAnsi="Arial Black"/>
          <w:sz w:val="24"/>
          <w:szCs w:val="24"/>
        </w:rPr>
        <w:t>A</w:t>
      </w:r>
      <w:r w:rsidR="00E77813">
        <w:rPr>
          <w:rFonts w:ascii="Arial Black" w:hAnsi="Arial Black"/>
          <w:sz w:val="24"/>
          <w:szCs w:val="24"/>
        </w:rPr>
        <w:t>nd, presumably, the Minister can’t seek to protect any such assets from being caught up in the</w:t>
      </w:r>
      <w:r w:rsidR="00217343">
        <w:rPr>
          <w:rFonts w:ascii="Arial Black" w:hAnsi="Arial Black"/>
          <w:sz w:val="24"/>
          <w:szCs w:val="24"/>
        </w:rPr>
        <w:t xml:space="preserve"> insolvency/</w:t>
      </w:r>
      <w:r w:rsidR="00E77813">
        <w:rPr>
          <w:rFonts w:ascii="Arial Black" w:hAnsi="Arial Black"/>
          <w:sz w:val="24"/>
          <w:szCs w:val="24"/>
        </w:rPr>
        <w:t xml:space="preserve">liquidation process to pay off the HEP’s </w:t>
      </w:r>
      <w:r w:rsidR="003D4697">
        <w:rPr>
          <w:rFonts w:ascii="Arial Black" w:hAnsi="Arial Black"/>
          <w:sz w:val="24"/>
          <w:szCs w:val="24"/>
        </w:rPr>
        <w:t xml:space="preserve">range of </w:t>
      </w:r>
      <w:r w:rsidR="00E77813">
        <w:rPr>
          <w:rFonts w:ascii="Arial Black" w:hAnsi="Arial Black"/>
          <w:sz w:val="24"/>
          <w:szCs w:val="24"/>
        </w:rPr>
        <w:t xml:space="preserve">creditors </w:t>
      </w:r>
      <w:r w:rsidR="003D4697">
        <w:rPr>
          <w:rFonts w:ascii="Arial Black" w:hAnsi="Arial Black"/>
          <w:sz w:val="24"/>
          <w:szCs w:val="24"/>
        </w:rPr>
        <w:t xml:space="preserve">(including, say, the HMRC, its pensions liability, the redundancy payments to staff) </w:t>
      </w:r>
      <w:r w:rsidR="00E77813">
        <w:rPr>
          <w:rFonts w:ascii="Arial Black" w:hAnsi="Arial Black"/>
          <w:sz w:val="24"/>
          <w:szCs w:val="24"/>
        </w:rPr>
        <w:t xml:space="preserve">just because the Minister under </w:t>
      </w:r>
      <w:r w:rsidR="00F50DC8">
        <w:rPr>
          <w:rFonts w:ascii="Arial Black" w:hAnsi="Arial Black"/>
          <w:sz w:val="24"/>
          <w:szCs w:val="24"/>
        </w:rPr>
        <w:lastRenderedPageBreak/>
        <w:t xml:space="preserve">s128 ERA88 </w:t>
      </w:r>
      <w:r w:rsidR="00E77813">
        <w:rPr>
          <w:rFonts w:ascii="Arial Black" w:hAnsi="Arial Black"/>
          <w:sz w:val="24"/>
          <w:szCs w:val="24"/>
        </w:rPr>
        <w:t>is designati</w:t>
      </w:r>
      <w:r w:rsidR="00217343">
        <w:rPr>
          <w:rFonts w:ascii="Arial Black" w:hAnsi="Arial Black"/>
          <w:sz w:val="24"/>
          <w:szCs w:val="24"/>
        </w:rPr>
        <w:t xml:space="preserve">ng </w:t>
      </w:r>
      <w:r w:rsidR="00E77813">
        <w:rPr>
          <w:rFonts w:ascii="Arial Black" w:hAnsi="Arial Black"/>
          <w:sz w:val="24"/>
          <w:szCs w:val="24"/>
        </w:rPr>
        <w:t>asset X for transfer to entity Y</w:t>
      </w:r>
      <w:r w:rsidR="00F50DC8">
        <w:rPr>
          <w:rFonts w:ascii="Arial Black" w:hAnsi="Arial Black"/>
          <w:sz w:val="24"/>
          <w:szCs w:val="24"/>
        </w:rPr>
        <w:t>? – but s127A might perhaps allow the formality of the insolvency process to be avoided, so that an orderly market-exit can be achieved (including</w:t>
      </w:r>
      <w:r w:rsidR="003D4697">
        <w:rPr>
          <w:rFonts w:ascii="Arial Black" w:hAnsi="Arial Black"/>
          <w:sz w:val="24"/>
          <w:szCs w:val="24"/>
        </w:rPr>
        <w:t>, importantly,</w:t>
      </w:r>
      <w:r w:rsidR="00F50DC8">
        <w:rPr>
          <w:rFonts w:ascii="Arial Black" w:hAnsi="Arial Black"/>
          <w:sz w:val="24"/>
          <w:szCs w:val="24"/>
        </w:rPr>
        <w:t xml:space="preserve"> the funding of the Student Protection Plan – SPP – as </w:t>
      </w:r>
      <w:r w:rsidR="0075093F">
        <w:rPr>
          <w:rFonts w:ascii="Arial Black" w:hAnsi="Arial Black"/>
          <w:sz w:val="24"/>
          <w:szCs w:val="24"/>
        </w:rPr>
        <w:t xml:space="preserve">required by the </w:t>
      </w:r>
      <w:proofErr w:type="spellStart"/>
      <w:r w:rsidR="0075093F">
        <w:rPr>
          <w:rFonts w:ascii="Arial Black" w:hAnsi="Arial Black"/>
          <w:sz w:val="24"/>
          <w:szCs w:val="24"/>
        </w:rPr>
        <w:t>OfS</w:t>
      </w:r>
      <w:proofErr w:type="spellEnd"/>
      <w:r w:rsidR="0075093F">
        <w:rPr>
          <w:rFonts w:ascii="Arial Black" w:hAnsi="Arial Black"/>
          <w:sz w:val="24"/>
          <w:szCs w:val="24"/>
        </w:rPr>
        <w:t xml:space="preserve"> as a condition of registration allowed under HERA17 and hence as a </w:t>
      </w:r>
      <w:r w:rsidR="00F50DC8">
        <w:rPr>
          <w:rFonts w:ascii="Arial Black" w:hAnsi="Arial Black"/>
          <w:sz w:val="24"/>
          <w:szCs w:val="24"/>
        </w:rPr>
        <w:t>liability to be financed from the assets of the HEC)?</w:t>
      </w:r>
      <w:r w:rsidR="00E77813">
        <w:rPr>
          <w:rFonts w:ascii="Arial Black" w:hAnsi="Arial Black"/>
          <w:sz w:val="24"/>
          <w:szCs w:val="24"/>
        </w:rPr>
        <w:t xml:space="preserve">  </w:t>
      </w:r>
    </w:p>
    <w:p w14:paraId="075F8F1D" w14:textId="63C2612E" w:rsidR="007B58CB" w:rsidRDefault="007B58CB" w:rsidP="0036588A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The wording of the</w:t>
      </w:r>
      <w:r w:rsidR="003D4697">
        <w:rPr>
          <w:rFonts w:ascii="Arial Black" w:hAnsi="Arial Black"/>
          <w:sz w:val="24"/>
          <w:szCs w:val="24"/>
        </w:rPr>
        <w:t>se</w:t>
      </w:r>
      <w:r>
        <w:rPr>
          <w:rFonts w:ascii="Arial Black" w:hAnsi="Arial Black"/>
          <w:sz w:val="24"/>
          <w:szCs w:val="24"/>
        </w:rPr>
        <w:t xml:space="preserve"> </w:t>
      </w:r>
      <w:r w:rsidR="00281AD5">
        <w:rPr>
          <w:rFonts w:ascii="Arial Black" w:hAnsi="Arial Black"/>
          <w:sz w:val="24"/>
          <w:szCs w:val="24"/>
        </w:rPr>
        <w:t xml:space="preserve">two </w:t>
      </w:r>
      <w:r w:rsidR="00217343">
        <w:rPr>
          <w:rFonts w:ascii="Arial Black" w:hAnsi="Arial Black"/>
          <w:sz w:val="24"/>
          <w:szCs w:val="24"/>
        </w:rPr>
        <w:t xml:space="preserve">key clauses from ERA88 </w:t>
      </w:r>
      <w:r>
        <w:rPr>
          <w:rFonts w:ascii="Arial Black" w:hAnsi="Arial Black"/>
          <w:sz w:val="24"/>
          <w:szCs w:val="24"/>
        </w:rPr>
        <w:t>needs spelling out:</w:t>
      </w:r>
    </w:p>
    <w:p w14:paraId="6E6F559C" w14:textId="330A6582" w:rsidR="007B58CB" w:rsidRDefault="007B58CB" w:rsidP="007B58CB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s</w:t>
      </w:r>
      <w:r w:rsidRPr="007B58CB">
        <w:rPr>
          <w:rFonts w:ascii="Arial Black" w:hAnsi="Arial Black"/>
          <w:sz w:val="24"/>
          <w:szCs w:val="24"/>
        </w:rPr>
        <w:t>128,</w:t>
      </w:r>
      <w:r>
        <w:rPr>
          <w:rFonts w:ascii="Arial Black" w:hAnsi="Arial Black"/>
          <w:sz w:val="24"/>
          <w:szCs w:val="24"/>
        </w:rPr>
        <w:t xml:space="preserve"> ERA88 </w:t>
      </w:r>
      <w:r w:rsidR="00C25068">
        <w:rPr>
          <w:rFonts w:ascii="Arial Black" w:hAnsi="Arial Black"/>
          <w:sz w:val="24"/>
          <w:szCs w:val="24"/>
        </w:rPr>
        <w:t>–</w:t>
      </w:r>
      <w:r>
        <w:rPr>
          <w:rFonts w:ascii="Arial Black" w:hAnsi="Arial Black"/>
          <w:sz w:val="24"/>
          <w:szCs w:val="24"/>
        </w:rPr>
        <w:t xml:space="preserve"> </w:t>
      </w:r>
      <w:r w:rsidR="00C25068">
        <w:rPr>
          <w:rFonts w:ascii="Arial Black" w:hAnsi="Arial Black"/>
          <w:sz w:val="24"/>
          <w:szCs w:val="24"/>
        </w:rPr>
        <w:t xml:space="preserve">The </w:t>
      </w:r>
      <w:proofErr w:type="spellStart"/>
      <w:r w:rsidR="00C25068">
        <w:rPr>
          <w:rFonts w:ascii="Arial Black" w:hAnsi="Arial Black"/>
          <w:sz w:val="24"/>
          <w:szCs w:val="24"/>
        </w:rPr>
        <w:t>SofS</w:t>
      </w:r>
      <w:proofErr w:type="spellEnd"/>
      <w:r w:rsidR="00C25068">
        <w:rPr>
          <w:rFonts w:ascii="Arial Black" w:hAnsi="Arial Black"/>
          <w:sz w:val="24"/>
          <w:szCs w:val="24"/>
        </w:rPr>
        <w:t xml:space="preserve"> ‘may by order provide for the dissolution of any higher education corporation and the transfer of property, rights and liabilities of the corporation to any [entity] appearing to the [</w:t>
      </w:r>
      <w:proofErr w:type="spellStart"/>
      <w:r w:rsidR="00C25068">
        <w:rPr>
          <w:rFonts w:ascii="Arial Black" w:hAnsi="Arial Black"/>
          <w:sz w:val="24"/>
          <w:szCs w:val="24"/>
        </w:rPr>
        <w:t>SofS</w:t>
      </w:r>
      <w:proofErr w:type="spellEnd"/>
      <w:r w:rsidR="00C25068">
        <w:rPr>
          <w:rFonts w:ascii="Arial Black" w:hAnsi="Arial Black"/>
          <w:sz w:val="24"/>
          <w:szCs w:val="24"/>
        </w:rPr>
        <w:t xml:space="preserve">] to be wholly or mainly engaged in the provision of educational facilities or services of any description [so, back, say, to the LEA that once funded the ex-poly HEP?], any body corporate established for purposes which include the provision of such services [so, another HEP, </w:t>
      </w:r>
      <w:r w:rsidR="00847441">
        <w:rPr>
          <w:rFonts w:ascii="Arial Black" w:hAnsi="Arial Black"/>
          <w:sz w:val="24"/>
          <w:szCs w:val="24"/>
        </w:rPr>
        <w:t xml:space="preserve">even </w:t>
      </w:r>
      <w:r w:rsidR="00C25068">
        <w:rPr>
          <w:rFonts w:ascii="Arial Black" w:hAnsi="Arial Black"/>
          <w:sz w:val="24"/>
          <w:szCs w:val="24"/>
        </w:rPr>
        <w:t xml:space="preserve">an academy chain?], a higher education funding council [the UFC or PFC, later HEFCE; now the </w:t>
      </w:r>
      <w:proofErr w:type="spellStart"/>
      <w:r w:rsidR="00C25068">
        <w:rPr>
          <w:rFonts w:ascii="Arial Black" w:hAnsi="Arial Black"/>
          <w:sz w:val="24"/>
          <w:szCs w:val="24"/>
        </w:rPr>
        <w:t>OfS</w:t>
      </w:r>
      <w:proofErr w:type="spellEnd"/>
      <w:r w:rsidR="00C25068">
        <w:rPr>
          <w:rFonts w:ascii="Arial Black" w:hAnsi="Arial Black"/>
          <w:sz w:val="24"/>
          <w:szCs w:val="24"/>
        </w:rPr>
        <w:t xml:space="preserve"> under s127A below</w:t>
      </w:r>
      <w:r w:rsidR="00217343">
        <w:rPr>
          <w:rFonts w:ascii="Arial Black" w:hAnsi="Arial Black"/>
          <w:sz w:val="24"/>
          <w:szCs w:val="24"/>
        </w:rPr>
        <w:t>];</w:t>
      </w:r>
      <w:r w:rsidR="00847441">
        <w:rPr>
          <w:rFonts w:ascii="Arial Black" w:hAnsi="Arial Black"/>
          <w:sz w:val="24"/>
          <w:szCs w:val="24"/>
        </w:rPr>
        <w:t xml:space="preserve"> </w:t>
      </w:r>
      <w:r w:rsidR="00C25068">
        <w:rPr>
          <w:rFonts w:ascii="Arial Black" w:hAnsi="Arial Black"/>
          <w:sz w:val="24"/>
          <w:szCs w:val="24"/>
        </w:rPr>
        <w:t>[but</w:t>
      </w:r>
      <w:r w:rsidR="00AE79E2">
        <w:rPr>
          <w:rFonts w:ascii="Arial Black" w:hAnsi="Arial Black"/>
          <w:sz w:val="24"/>
          <w:szCs w:val="24"/>
        </w:rPr>
        <w:t xml:space="preserve"> any such transfer must </w:t>
      </w:r>
      <w:r w:rsidR="00847441">
        <w:rPr>
          <w:rFonts w:ascii="Arial Black" w:hAnsi="Arial Black"/>
          <w:sz w:val="24"/>
          <w:szCs w:val="24"/>
        </w:rPr>
        <w:t xml:space="preserve">be </w:t>
      </w:r>
      <w:r w:rsidR="00AE79E2">
        <w:rPr>
          <w:rFonts w:ascii="Arial Black" w:hAnsi="Arial Black"/>
          <w:sz w:val="24"/>
          <w:szCs w:val="24"/>
        </w:rPr>
        <w:t xml:space="preserve">on the basis that the transferee consents to receive the assets and is to treat them as held for charitable purposes] [and the </w:t>
      </w:r>
      <w:proofErr w:type="spellStart"/>
      <w:r w:rsidR="00AE79E2">
        <w:rPr>
          <w:rFonts w:ascii="Arial Black" w:hAnsi="Arial Black"/>
          <w:sz w:val="24"/>
          <w:szCs w:val="24"/>
        </w:rPr>
        <w:t>SofS</w:t>
      </w:r>
      <w:proofErr w:type="spellEnd"/>
      <w:r w:rsidR="00AE79E2">
        <w:rPr>
          <w:rFonts w:ascii="Arial Black" w:hAnsi="Arial Black"/>
          <w:sz w:val="24"/>
          <w:szCs w:val="24"/>
        </w:rPr>
        <w:t xml:space="preserve"> ‘shall consult the corporation [being dissolved] and the </w:t>
      </w:r>
      <w:r w:rsidR="00896E39">
        <w:rPr>
          <w:rFonts w:ascii="Arial Black" w:hAnsi="Arial Black"/>
          <w:sz w:val="24"/>
          <w:szCs w:val="24"/>
        </w:rPr>
        <w:t>[funding council</w:t>
      </w:r>
      <w:r w:rsidR="00AE79E2">
        <w:rPr>
          <w:rFonts w:ascii="Arial Black" w:hAnsi="Arial Black"/>
          <w:sz w:val="24"/>
          <w:szCs w:val="24"/>
        </w:rPr>
        <w:t>]…’].</w:t>
      </w:r>
      <w:r w:rsidR="00896E39">
        <w:rPr>
          <w:rFonts w:ascii="Arial Black" w:hAnsi="Arial Black"/>
          <w:sz w:val="24"/>
          <w:szCs w:val="24"/>
        </w:rPr>
        <w:t xml:space="preserve"> This s128 lapses from 1/8/19.</w:t>
      </w:r>
      <w:r w:rsidR="00AE79E2">
        <w:rPr>
          <w:rFonts w:ascii="Arial Black" w:hAnsi="Arial Black"/>
          <w:sz w:val="24"/>
          <w:szCs w:val="24"/>
        </w:rPr>
        <w:t xml:space="preserve">  </w:t>
      </w:r>
      <w:r w:rsidR="00C25068">
        <w:rPr>
          <w:rFonts w:ascii="Arial Black" w:hAnsi="Arial Black"/>
          <w:sz w:val="24"/>
          <w:szCs w:val="24"/>
        </w:rPr>
        <w:t xml:space="preserve">   </w:t>
      </w:r>
    </w:p>
    <w:p w14:paraId="0C07725E" w14:textId="486BA6C8" w:rsidR="007B58CB" w:rsidRPr="00AC7A73" w:rsidRDefault="007B58CB" w:rsidP="007B58CB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 w:rsidRPr="00AC7A73">
        <w:rPr>
          <w:rFonts w:ascii="Arial Black" w:hAnsi="Arial Black"/>
          <w:sz w:val="24"/>
          <w:szCs w:val="24"/>
        </w:rPr>
        <w:t xml:space="preserve">s127A, </w:t>
      </w:r>
      <w:r w:rsidR="00217343">
        <w:rPr>
          <w:rFonts w:ascii="Arial Black" w:hAnsi="Arial Black"/>
          <w:sz w:val="24"/>
          <w:szCs w:val="24"/>
        </w:rPr>
        <w:t>ERA88</w:t>
      </w:r>
      <w:r w:rsidRPr="00AC7A73">
        <w:rPr>
          <w:rFonts w:ascii="Arial Black" w:hAnsi="Arial Black"/>
          <w:sz w:val="24"/>
          <w:szCs w:val="24"/>
        </w:rPr>
        <w:t xml:space="preserve"> – </w:t>
      </w:r>
      <w:r w:rsidR="00675808">
        <w:rPr>
          <w:rFonts w:ascii="Arial Black" w:hAnsi="Arial Black"/>
          <w:sz w:val="24"/>
          <w:szCs w:val="24"/>
        </w:rPr>
        <w:t xml:space="preserve">‘If requested to do so [by a HEC, the </w:t>
      </w:r>
      <w:proofErr w:type="spellStart"/>
      <w:r w:rsidR="00675808">
        <w:rPr>
          <w:rFonts w:ascii="Arial Black" w:hAnsi="Arial Black"/>
          <w:sz w:val="24"/>
          <w:szCs w:val="24"/>
        </w:rPr>
        <w:t>SofS</w:t>
      </w:r>
      <w:proofErr w:type="spellEnd"/>
      <w:r w:rsidR="00675808">
        <w:rPr>
          <w:rFonts w:ascii="Arial Black" w:hAnsi="Arial Black"/>
          <w:sz w:val="24"/>
          <w:szCs w:val="24"/>
        </w:rPr>
        <w:t xml:space="preserve">] may make an order providing for the dissolution of the corporation, and the transfer of property, rights and liabilities of the corporation to – [as in s128 above except that under iii) it is] the Office for Students [and the transferee must consent, while </w:t>
      </w:r>
      <w:r w:rsidR="003D4697">
        <w:rPr>
          <w:rFonts w:ascii="Arial Black" w:hAnsi="Arial Black"/>
          <w:sz w:val="24"/>
          <w:szCs w:val="24"/>
        </w:rPr>
        <w:t xml:space="preserve">also </w:t>
      </w:r>
      <w:r w:rsidR="00675808">
        <w:rPr>
          <w:rFonts w:ascii="Arial Black" w:hAnsi="Arial Black"/>
          <w:sz w:val="24"/>
          <w:szCs w:val="24"/>
        </w:rPr>
        <w:t xml:space="preserve">if a transferee is not already an charity educational charity – for example, the </w:t>
      </w:r>
      <w:proofErr w:type="spellStart"/>
      <w:r w:rsidR="00675808">
        <w:rPr>
          <w:rFonts w:ascii="Arial Black" w:hAnsi="Arial Black"/>
          <w:sz w:val="24"/>
          <w:szCs w:val="24"/>
        </w:rPr>
        <w:t>OfS</w:t>
      </w:r>
      <w:proofErr w:type="spellEnd"/>
      <w:r w:rsidR="00675808">
        <w:rPr>
          <w:rFonts w:ascii="Arial Black" w:hAnsi="Arial Black"/>
          <w:sz w:val="24"/>
          <w:szCs w:val="24"/>
        </w:rPr>
        <w:t xml:space="preserve"> or even a for-profit HEP] any property transferred must be transferred on trust to be used for charitable purposes which are exclusively educational purposes’. </w:t>
      </w:r>
      <w:r w:rsidR="00896E39">
        <w:rPr>
          <w:rFonts w:ascii="Arial Black" w:hAnsi="Arial Black"/>
          <w:sz w:val="24"/>
          <w:szCs w:val="24"/>
        </w:rPr>
        <w:t xml:space="preserve">This new s127A wording replaces s128 above from 1/8/19. </w:t>
      </w:r>
    </w:p>
    <w:p w14:paraId="6C742536" w14:textId="6328779B" w:rsidR="00AC7A73" w:rsidRDefault="007B58CB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9F0192">
        <w:rPr>
          <w:rFonts w:ascii="Arial Black" w:hAnsi="Arial Black"/>
          <w:sz w:val="24"/>
          <w:szCs w:val="24"/>
        </w:rPr>
        <w:t xml:space="preserve">So, from the above – Can the </w:t>
      </w:r>
      <w:proofErr w:type="spellStart"/>
      <w:r w:rsidRPr="009F0192">
        <w:rPr>
          <w:rFonts w:ascii="Arial Black" w:hAnsi="Arial Black"/>
          <w:sz w:val="24"/>
          <w:szCs w:val="24"/>
        </w:rPr>
        <w:t>OfS</w:t>
      </w:r>
      <w:proofErr w:type="spellEnd"/>
      <w:r w:rsidRPr="009F0192">
        <w:rPr>
          <w:rFonts w:ascii="Arial Black" w:hAnsi="Arial Black"/>
          <w:sz w:val="24"/>
          <w:szCs w:val="24"/>
        </w:rPr>
        <w:t xml:space="preserve"> bail-out </w:t>
      </w:r>
      <w:r w:rsidR="00A230CD">
        <w:rPr>
          <w:rFonts w:ascii="Arial Black" w:hAnsi="Arial Black"/>
          <w:sz w:val="24"/>
          <w:szCs w:val="24"/>
        </w:rPr>
        <w:t xml:space="preserve">and rescue </w:t>
      </w:r>
      <w:r w:rsidRPr="009F0192">
        <w:rPr>
          <w:rFonts w:ascii="Arial Black" w:hAnsi="Arial Black"/>
          <w:sz w:val="24"/>
          <w:szCs w:val="24"/>
        </w:rPr>
        <w:t xml:space="preserve">a financially failing or technically insolvent HEP? </w:t>
      </w:r>
      <w:r w:rsidR="003D4697">
        <w:rPr>
          <w:rFonts w:ascii="Arial Black" w:hAnsi="Arial Black"/>
          <w:sz w:val="24"/>
          <w:szCs w:val="24"/>
        </w:rPr>
        <w:t xml:space="preserve">Might the </w:t>
      </w:r>
      <w:proofErr w:type="spellStart"/>
      <w:r w:rsidR="003D4697">
        <w:rPr>
          <w:rFonts w:ascii="Arial Black" w:hAnsi="Arial Black"/>
          <w:sz w:val="24"/>
          <w:szCs w:val="24"/>
        </w:rPr>
        <w:t>OfS</w:t>
      </w:r>
      <w:proofErr w:type="spellEnd"/>
      <w:r w:rsidR="003D4697">
        <w:rPr>
          <w:rFonts w:ascii="Arial Black" w:hAnsi="Arial Black"/>
          <w:sz w:val="24"/>
          <w:szCs w:val="24"/>
        </w:rPr>
        <w:t xml:space="preserve"> be able to engender the ‘merger’ of the stricken HEC HEP with </w:t>
      </w:r>
      <w:r w:rsidR="003D4697">
        <w:rPr>
          <w:rFonts w:ascii="Arial Black" w:hAnsi="Arial Black"/>
          <w:sz w:val="24"/>
          <w:szCs w:val="24"/>
        </w:rPr>
        <w:lastRenderedPageBreak/>
        <w:t xml:space="preserve">another entity (or entities)? </w:t>
      </w:r>
      <w:r w:rsidRPr="009F0192">
        <w:rPr>
          <w:rFonts w:ascii="Arial Black" w:hAnsi="Arial Black"/>
          <w:sz w:val="24"/>
          <w:szCs w:val="24"/>
        </w:rPr>
        <w:t xml:space="preserve">Could the Government step in directly to do </w:t>
      </w:r>
      <w:r w:rsidR="003D4697">
        <w:rPr>
          <w:rFonts w:ascii="Arial Black" w:hAnsi="Arial Black"/>
          <w:sz w:val="24"/>
          <w:szCs w:val="24"/>
        </w:rPr>
        <w:t>provide a financial rescue</w:t>
      </w:r>
      <w:r w:rsidRPr="009F0192">
        <w:rPr>
          <w:rFonts w:ascii="Arial Black" w:hAnsi="Arial Black"/>
          <w:sz w:val="24"/>
          <w:szCs w:val="24"/>
        </w:rPr>
        <w:t>?</w:t>
      </w:r>
    </w:p>
    <w:p w14:paraId="60BAFD4E" w14:textId="0CD8AF4D" w:rsidR="00D43BBC" w:rsidRPr="000416CE" w:rsidRDefault="000416CE" w:rsidP="000416CE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0416CE">
        <w:rPr>
          <w:rFonts w:ascii="Arial Black" w:hAnsi="Arial Black"/>
          <w:sz w:val="24"/>
          <w:szCs w:val="24"/>
        </w:rPr>
        <w:t>U</w:t>
      </w:r>
      <w:r w:rsidR="007B58CB" w:rsidRPr="000416CE">
        <w:rPr>
          <w:rFonts w:ascii="Arial Black" w:hAnsi="Arial Black"/>
          <w:sz w:val="24"/>
          <w:szCs w:val="24"/>
        </w:rPr>
        <w:t xml:space="preserve">nder s68 HERA17 the </w:t>
      </w:r>
      <w:proofErr w:type="spellStart"/>
      <w:r w:rsidR="007B58CB" w:rsidRPr="000416CE">
        <w:rPr>
          <w:rFonts w:ascii="Arial Black" w:hAnsi="Arial Black"/>
          <w:sz w:val="24"/>
          <w:szCs w:val="24"/>
        </w:rPr>
        <w:t>OfS</w:t>
      </w:r>
      <w:proofErr w:type="spellEnd"/>
      <w:r w:rsidR="007B58CB" w:rsidRPr="000416CE">
        <w:rPr>
          <w:rFonts w:ascii="Arial Black" w:hAnsi="Arial Black"/>
          <w:sz w:val="24"/>
          <w:szCs w:val="24"/>
        </w:rPr>
        <w:t xml:space="preserve"> has a duty to monitor and report on the financial sustainability of the HE industry as the collective of its HEPs, but it has no </w:t>
      </w:r>
      <w:r w:rsidR="00AC7A73" w:rsidRPr="000416CE">
        <w:rPr>
          <w:rFonts w:ascii="Arial Black" w:hAnsi="Arial Black"/>
          <w:sz w:val="24"/>
          <w:szCs w:val="24"/>
        </w:rPr>
        <w:t xml:space="preserve">statutory </w:t>
      </w:r>
      <w:r w:rsidR="007B58CB" w:rsidRPr="000416CE">
        <w:rPr>
          <w:rFonts w:ascii="Arial Black" w:hAnsi="Arial Black"/>
          <w:sz w:val="24"/>
          <w:szCs w:val="24"/>
        </w:rPr>
        <w:t xml:space="preserve">responsibility to rescue any </w:t>
      </w:r>
      <w:proofErr w:type="gramStart"/>
      <w:r w:rsidR="007B58CB" w:rsidRPr="000416CE">
        <w:rPr>
          <w:rFonts w:ascii="Arial Black" w:hAnsi="Arial Black"/>
          <w:sz w:val="24"/>
          <w:szCs w:val="24"/>
        </w:rPr>
        <w:t>particular HEP</w:t>
      </w:r>
      <w:proofErr w:type="gramEnd"/>
      <w:r w:rsidR="00D43BBC" w:rsidRPr="000416CE">
        <w:rPr>
          <w:rFonts w:ascii="Arial Black" w:hAnsi="Arial Black"/>
          <w:sz w:val="24"/>
          <w:szCs w:val="24"/>
        </w:rPr>
        <w:t xml:space="preserve"> (and its Board Chair has </w:t>
      </w:r>
      <w:r w:rsidR="00310C2A">
        <w:rPr>
          <w:rFonts w:ascii="Arial Black" w:hAnsi="Arial Black"/>
          <w:sz w:val="24"/>
          <w:szCs w:val="24"/>
        </w:rPr>
        <w:t xml:space="preserve">recently </w:t>
      </w:r>
      <w:r w:rsidR="00D43BBC" w:rsidRPr="000416CE">
        <w:rPr>
          <w:rFonts w:ascii="Arial Black" w:hAnsi="Arial Black"/>
          <w:sz w:val="24"/>
          <w:szCs w:val="24"/>
        </w:rPr>
        <w:t xml:space="preserve">said </w:t>
      </w:r>
      <w:r w:rsidR="0075093F">
        <w:rPr>
          <w:rFonts w:ascii="Arial Black" w:hAnsi="Arial Black"/>
          <w:sz w:val="24"/>
          <w:szCs w:val="24"/>
        </w:rPr>
        <w:t xml:space="preserve">that anyway </w:t>
      </w:r>
      <w:r w:rsidR="00D43BBC" w:rsidRPr="000416CE">
        <w:rPr>
          <w:rFonts w:ascii="Arial Black" w:hAnsi="Arial Black"/>
          <w:sz w:val="24"/>
          <w:szCs w:val="24"/>
        </w:rPr>
        <w:t>it will not do so)</w:t>
      </w:r>
      <w:r w:rsidR="007B58CB" w:rsidRPr="000416CE">
        <w:rPr>
          <w:rFonts w:ascii="Arial Black" w:hAnsi="Arial Black"/>
          <w:sz w:val="24"/>
          <w:szCs w:val="24"/>
        </w:rPr>
        <w:t xml:space="preserve">. And, under s77 HERA17 the Minister can’t instruct the </w:t>
      </w:r>
      <w:proofErr w:type="spellStart"/>
      <w:r w:rsidR="007B58CB" w:rsidRPr="000416CE">
        <w:rPr>
          <w:rFonts w:ascii="Arial Black" w:hAnsi="Arial Black"/>
          <w:sz w:val="24"/>
          <w:szCs w:val="24"/>
        </w:rPr>
        <w:t>OfS</w:t>
      </w:r>
      <w:proofErr w:type="spellEnd"/>
      <w:r w:rsidR="007B58CB" w:rsidRPr="000416CE">
        <w:rPr>
          <w:rFonts w:ascii="Arial Black" w:hAnsi="Arial Black"/>
          <w:sz w:val="24"/>
          <w:szCs w:val="24"/>
        </w:rPr>
        <w:t xml:space="preserve"> to provide a bail-out package to a specific HEP</w:t>
      </w:r>
      <w:r w:rsidRPr="000416CE">
        <w:rPr>
          <w:rFonts w:ascii="Arial Black" w:hAnsi="Arial Black"/>
          <w:sz w:val="24"/>
          <w:szCs w:val="24"/>
        </w:rPr>
        <w:t xml:space="preserve"> – </w:t>
      </w:r>
      <w:r w:rsidR="00684F52">
        <w:rPr>
          <w:rFonts w:ascii="Arial Black" w:hAnsi="Arial Black"/>
          <w:sz w:val="24"/>
          <w:szCs w:val="24"/>
        </w:rPr>
        <w:t xml:space="preserve">UNLESS </w:t>
      </w:r>
      <w:r w:rsidRPr="000416CE">
        <w:rPr>
          <w:rFonts w:ascii="Arial Black" w:hAnsi="Arial Black"/>
          <w:sz w:val="24"/>
          <w:szCs w:val="24"/>
        </w:rPr>
        <w:t xml:space="preserve">the Minister is giving to the </w:t>
      </w:r>
      <w:proofErr w:type="spellStart"/>
      <w:r w:rsidRPr="000416CE">
        <w:rPr>
          <w:rFonts w:ascii="Arial Black" w:hAnsi="Arial Black"/>
          <w:sz w:val="24"/>
          <w:szCs w:val="24"/>
        </w:rPr>
        <w:t>OfS</w:t>
      </w:r>
      <w:proofErr w:type="spellEnd"/>
      <w:r w:rsidRPr="000416CE">
        <w:rPr>
          <w:rFonts w:ascii="Arial Black" w:hAnsi="Arial Black"/>
          <w:sz w:val="24"/>
          <w:szCs w:val="24"/>
        </w:rPr>
        <w:t xml:space="preserve"> ‘financial support directions’ in relation to ‘a particular registered [HEP]’ where and only where ‘it appears to the Secretary of State that the financial affairs of the provider have been or are being mismanaged’ and the </w:t>
      </w:r>
      <w:proofErr w:type="spellStart"/>
      <w:r w:rsidR="00847441">
        <w:rPr>
          <w:rFonts w:ascii="Arial Black" w:hAnsi="Arial Black"/>
          <w:sz w:val="24"/>
          <w:szCs w:val="24"/>
        </w:rPr>
        <w:t>Of</w:t>
      </w:r>
      <w:r w:rsidRPr="000416CE">
        <w:rPr>
          <w:rFonts w:ascii="Arial Black" w:hAnsi="Arial Black"/>
          <w:sz w:val="24"/>
          <w:szCs w:val="24"/>
        </w:rPr>
        <w:t>S</w:t>
      </w:r>
      <w:proofErr w:type="spellEnd"/>
      <w:r w:rsidRPr="000416CE">
        <w:rPr>
          <w:rFonts w:ascii="Arial Black" w:hAnsi="Arial Black"/>
          <w:sz w:val="24"/>
          <w:szCs w:val="24"/>
        </w:rPr>
        <w:t xml:space="preserve"> plus the provider have first been ‘consulted’ by the </w:t>
      </w:r>
      <w:proofErr w:type="spellStart"/>
      <w:r w:rsidRPr="000416CE">
        <w:rPr>
          <w:rFonts w:ascii="Arial Black" w:hAnsi="Arial Black"/>
          <w:sz w:val="24"/>
          <w:szCs w:val="24"/>
        </w:rPr>
        <w:t>SofS</w:t>
      </w:r>
      <w:proofErr w:type="spellEnd"/>
      <w:r w:rsidRPr="000416CE">
        <w:rPr>
          <w:rFonts w:ascii="Arial Black" w:hAnsi="Arial Black"/>
          <w:sz w:val="24"/>
          <w:szCs w:val="24"/>
        </w:rPr>
        <w:t xml:space="preserve">. </w:t>
      </w:r>
      <w:r w:rsidR="00684F52">
        <w:rPr>
          <w:rFonts w:ascii="Arial Black" w:hAnsi="Arial Black"/>
          <w:sz w:val="24"/>
          <w:szCs w:val="24"/>
        </w:rPr>
        <w:t xml:space="preserve">Such ‘financial support’ would be made by the </w:t>
      </w:r>
      <w:proofErr w:type="spellStart"/>
      <w:r w:rsidR="00684F52">
        <w:rPr>
          <w:rFonts w:ascii="Arial Black" w:hAnsi="Arial Black"/>
          <w:sz w:val="24"/>
          <w:szCs w:val="24"/>
        </w:rPr>
        <w:t>OfS</w:t>
      </w:r>
      <w:proofErr w:type="spellEnd"/>
      <w:r w:rsidR="00684F52">
        <w:rPr>
          <w:rFonts w:ascii="Arial Black" w:hAnsi="Arial Black"/>
          <w:sz w:val="24"/>
          <w:szCs w:val="24"/>
        </w:rPr>
        <w:t xml:space="preserve"> under s40 HERA17 as ‘grants, loans or other payments’ to the HEP on whatever ‘terms and conditions’ (s41) ‘as the </w:t>
      </w:r>
      <w:proofErr w:type="spellStart"/>
      <w:r w:rsidR="00684F52">
        <w:rPr>
          <w:rFonts w:ascii="Arial Black" w:hAnsi="Arial Black"/>
          <w:sz w:val="24"/>
          <w:szCs w:val="24"/>
        </w:rPr>
        <w:t>OfS</w:t>
      </w:r>
      <w:proofErr w:type="spellEnd"/>
      <w:r w:rsidR="00684F52">
        <w:rPr>
          <w:rFonts w:ascii="Arial Black" w:hAnsi="Arial Black"/>
          <w:sz w:val="24"/>
          <w:szCs w:val="24"/>
        </w:rPr>
        <w:t xml:space="preserve"> considers appropriate’ </w:t>
      </w:r>
      <w:r w:rsidR="00281AD5">
        <w:rPr>
          <w:rFonts w:ascii="Arial Black" w:hAnsi="Arial Black"/>
          <w:sz w:val="24"/>
          <w:szCs w:val="24"/>
        </w:rPr>
        <w:t xml:space="preserve">(having consulted ‘with such persons as it considers appropriate’). </w:t>
      </w:r>
      <w:r w:rsidR="00896E39">
        <w:rPr>
          <w:rFonts w:ascii="Arial Black" w:hAnsi="Arial Black"/>
          <w:sz w:val="24"/>
          <w:szCs w:val="24"/>
        </w:rPr>
        <w:t xml:space="preserve">Presumably, given the statutory duty upon the </w:t>
      </w:r>
      <w:proofErr w:type="spellStart"/>
      <w:r w:rsidR="00896E39">
        <w:rPr>
          <w:rFonts w:ascii="Arial Black" w:hAnsi="Arial Black"/>
          <w:sz w:val="24"/>
          <w:szCs w:val="24"/>
        </w:rPr>
        <w:t>OfS</w:t>
      </w:r>
      <w:proofErr w:type="spellEnd"/>
      <w:r w:rsidR="00896E39">
        <w:rPr>
          <w:rFonts w:ascii="Arial Black" w:hAnsi="Arial Black"/>
          <w:sz w:val="24"/>
          <w:szCs w:val="24"/>
        </w:rPr>
        <w:t xml:space="preserve"> as a regulator to use its resources ‘in an efficient, effective and economic way’ as well as reaching its decisions in a ‘transparent, accountable, proportionate and consistent’ way (s2(1) HERA17), the </w:t>
      </w:r>
      <w:proofErr w:type="spellStart"/>
      <w:r w:rsidR="00896E39">
        <w:rPr>
          <w:rFonts w:ascii="Arial Black" w:hAnsi="Arial Black"/>
          <w:sz w:val="24"/>
          <w:szCs w:val="24"/>
        </w:rPr>
        <w:t>OfS</w:t>
      </w:r>
      <w:proofErr w:type="spellEnd"/>
      <w:r w:rsidR="00896E39">
        <w:rPr>
          <w:rFonts w:ascii="Arial Black" w:hAnsi="Arial Black"/>
          <w:sz w:val="24"/>
          <w:szCs w:val="24"/>
        </w:rPr>
        <w:t xml:space="preserve"> will need to </w:t>
      </w:r>
      <w:r w:rsidR="00AD6970">
        <w:rPr>
          <w:rFonts w:ascii="Arial Black" w:hAnsi="Arial Black"/>
          <w:sz w:val="24"/>
          <w:szCs w:val="24"/>
        </w:rPr>
        <w:t xml:space="preserve">carefully risk-assess whether the provision of any such ‘financial support’ would do the job in terms of bailing-out the stricken HEP and perhaps need to be especially rigorous in calculating whether there is a realistic chance of any ‘loans’ being repaid. </w:t>
      </w:r>
      <w:r w:rsidR="00281AD5">
        <w:rPr>
          <w:rFonts w:ascii="Arial Black" w:hAnsi="Arial Black"/>
          <w:sz w:val="24"/>
          <w:szCs w:val="24"/>
        </w:rPr>
        <w:t xml:space="preserve">So, the answers to the questions posed in para 6 appear to be: Yes, the </w:t>
      </w:r>
      <w:proofErr w:type="spellStart"/>
      <w:r w:rsidR="00281AD5">
        <w:rPr>
          <w:rFonts w:ascii="Arial Black" w:hAnsi="Arial Black"/>
          <w:sz w:val="24"/>
          <w:szCs w:val="24"/>
        </w:rPr>
        <w:t>OfS</w:t>
      </w:r>
      <w:proofErr w:type="spellEnd"/>
      <w:r w:rsidR="00281AD5">
        <w:rPr>
          <w:rFonts w:ascii="Arial Black" w:hAnsi="Arial Black"/>
          <w:sz w:val="24"/>
          <w:szCs w:val="24"/>
        </w:rPr>
        <w:t xml:space="preserve"> can bail-out a HEP but</w:t>
      </w:r>
      <w:r w:rsidR="00847441">
        <w:rPr>
          <w:rFonts w:ascii="Arial Black" w:hAnsi="Arial Black"/>
          <w:sz w:val="24"/>
          <w:szCs w:val="24"/>
        </w:rPr>
        <w:t xml:space="preserve"> is not required to and, </w:t>
      </w:r>
      <w:r w:rsidR="00281AD5">
        <w:rPr>
          <w:rFonts w:ascii="Arial Black" w:hAnsi="Arial Black"/>
          <w:sz w:val="24"/>
          <w:szCs w:val="24"/>
        </w:rPr>
        <w:t xml:space="preserve">leaving aside how it would fund any such financial rescue, it has said it will not do so. </w:t>
      </w:r>
      <w:r w:rsidR="0075093F">
        <w:rPr>
          <w:rFonts w:ascii="Arial Black" w:hAnsi="Arial Black"/>
          <w:sz w:val="24"/>
          <w:szCs w:val="24"/>
        </w:rPr>
        <w:t xml:space="preserve">Yes, the </w:t>
      </w:r>
      <w:proofErr w:type="spellStart"/>
      <w:r w:rsidR="0075093F">
        <w:rPr>
          <w:rFonts w:ascii="Arial Black" w:hAnsi="Arial Black"/>
          <w:sz w:val="24"/>
          <w:szCs w:val="24"/>
        </w:rPr>
        <w:t>OfS</w:t>
      </w:r>
      <w:proofErr w:type="spellEnd"/>
      <w:r w:rsidR="0075093F">
        <w:rPr>
          <w:rFonts w:ascii="Arial Black" w:hAnsi="Arial Black"/>
          <w:sz w:val="24"/>
          <w:szCs w:val="24"/>
        </w:rPr>
        <w:t xml:space="preserve">, if indeed minded </w:t>
      </w:r>
      <w:proofErr w:type="gramStart"/>
      <w:r w:rsidR="0075093F">
        <w:rPr>
          <w:rFonts w:ascii="Arial Black" w:hAnsi="Arial Black"/>
          <w:sz w:val="24"/>
          <w:szCs w:val="24"/>
        </w:rPr>
        <w:t>to intervene</w:t>
      </w:r>
      <w:proofErr w:type="gramEnd"/>
      <w:r w:rsidR="0075093F">
        <w:rPr>
          <w:rFonts w:ascii="Arial Black" w:hAnsi="Arial Black"/>
          <w:sz w:val="24"/>
          <w:szCs w:val="24"/>
        </w:rPr>
        <w:t xml:space="preserve">, could seek to engender a merger. </w:t>
      </w:r>
      <w:r w:rsidR="00281AD5">
        <w:rPr>
          <w:rFonts w:ascii="Arial Black" w:hAnsi="Arial Black"/>
          <w:sz w:val="24"/>
          <w:szCs w:val="24"/>
        </w:rPr>
        <w:t xml:space="preserve">And Yes, the Government can step in directly by ordering the </w:t>
      </w:r>
      <w:proofErr w:type="spellStart"/>
      <w:r w:rsidR="00281AD5">
        <w:rPr>
          <w:rFonts w:ascii="Arial Black" w:hAnsi="Arial Black"/>
          <w:sz w:val="24"/>
          <w:szCs w:val="24"/>
        </w:rPr>
        <w:t>OfS</w:t>
      </w:r>
      <w:proofErr w:type="spellEnd"/>
      <w:r w:rsidR="00281AD5">
        <w:rPr>
          <w:rFonts w:ascii="Arial Black" w:hAnsi="Arial Black"/>
          <w:sz w:val="24"/>
          <w:szCs w:val="24"/>
        </w:rPr>
        <w:t xml:space="preserve"> to do so (and perhaps duly providing the extra funds for it to do so</w:t>
      </w:r>
      <w:r w:rsidR="003D4697">
        <w:rPr>
          <w:rFonts w:ascii="Arial Black" w:hAnsi="Arial Black"/>
          <w:sz w:val="24"/>
          <w:szCs w:val="24"/>
        </w:rPr>
        <w:t>?</w:t>
      </w:r>
      <w:r w:rsidR="00281AD5">
        <w:rPr>
          <w:rFonts w:ascii="Arial Black" w:hAnsi="Arial Black"/>
          <w:sz w:val="24"/>
          <w:szCs w:val="24"/>
        </w:rPr>
        <w:t xml:space="preserve">) – but only where the Government asserts ‘the affairs of the provider have been or are being mismanaged’ and only after the Government has </w:t>
      </w:r>
      <w:r w:rsidR="009814B0">
        <w:rPr>
          <w:rFonts w:ascii="Arial Black" w:hAnsi="Arial Black"/>
          <w:sz w:val="24"/>
          <w:szCs w:val="24"/>
        </w:rPr>
        <w:t>‘</w:t>
      </w:r>
      <w:r w:rsidR="00281AD5">
        <w:rPr>
          <w:rFonts w:ascii="Arial Black" w:hAnsi="Arial Black"/>
          <w:sz w:val="24"/>
          <w:szCs w:val="24"/>
        </w:rPr>
        <w:t>consulted</w:t>
      </w:r>
      <w:r w:rsidR="009814B0">
        <w:rPr>
          <w:rFonts w:ascii="Arial Black" w:hAnsi="Arial Black"/>
          <w:sz w:val="24"/>
          <w:szCs w:val="24"/>
        </w:rPr>
        <w:t xml:space="preserve">’ with the </w:t>
      </w:r>
      <w:proofErr w:type="spellStart"/>
      <w:r w:rsidR="009814B0">
        <w:rPr>
          <w:rFonts w:ascii="Arial Black" w:hAnsi="Arial Black"/>
          <w:sz w:val="24"/>
          <w:szCs w:val="24"/>
        </w:rPr>
        <w:t>OfS</w:t>
      </w:r>
      <w:proofErr w:type="spellEnd"/>
      <w:r w:rsidR="009814B0">
        <w:rPr>
          <w:rFonts w:ascii="Arial Black" w:hAnsi="Arial Black"/>
          <w:sz w:val="24"/>
          <w:szCs w:val="24"/>
        </w:rPr>
        <w:t xml:space="preserve"> and also the provider. </w:t>
      </w:r>
      <w:r w:rsidR="00281AD5">
        <w:rPr>
          <w:rFonts w:ascii="Arial Black" w:hAnsi="Arial Black"/>
          <w:sz w:val="24"/>
          <w:szCs w:val="24"/>
        </w:rPr>
        <w:t xml:space="preserve">   </w:t>
      </w:r>
    </w:p>
    <w:p w14:paraId="5AB27ACF" w14:textId="2C4E4F97" w:rsidR="009F0192" w:rsidRDefault="009F0192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 w:rsidRPr="009F0192">
        <w:rPr>
          <w:rFonts w:ascii="Arial Black" w:hAnsi="Arial Black"/>
          <w:sz w:val="24"/>
          <w:szCs w:val="24"/>
        </w:rPr>
        <w:lastRenderedPageBreak/>
        <w:t xml:space="preserve">Presumably, IF insolvency is ever a reality at a </w:t>
      </w:r>
      <w:proofErr w:type="spellStart"/>
      <w:r w:rsidRPr="009F0192">
        <w:rPr>
          <w:rFonts w:ascii="Arial Black" w:hAnsi="Arial Black"/>
          <w:sz w:val="24"/>
          <w:szCs w:val="24"/>
        </w:rPr>
        <w:t>Coketown</w:t>
      </w:r>
      <w:proofErr w:type="spellEnd"/>
      <w:r w:rsidRPr="009F0192">
        <w:rPr>
          <w:rFonts w:ascii="Arial Black" w:hAnsi="Arial Black"/>
          <w:sz w:val="24"/>
          <w:szCs w:val="24"/>
        </w:rPr>
        <w:t xml:space="preserve"> Met the Minister, upon being asked by its Governing Body under s127A ERA</w:t>
      </w:r>
      <w:r w:rsidR="00675808">
        <w:rPr>
          <w:rFonts w:ascii="Arial Black" w:hAnsi="Arial Black"/>
          <w:sz w:val="24"/>
          <w:szCs w:val="24"/>
        </w:rPr>
        <w:t>88</w:t>
      </w:r>
      <w:r w:rsidRPr="009F0192">
        <w:rPr>
          <w:rFonts w:ascii="Arial Black" w:hAnsi="Arial Black"/>
          <w:sz w:val="24"/>
          <w:szCs w:val="24"/>
        </w:rPr>
        <w:t xml:space="preserve"> to dissolve the HEC, might, with the advice of the </w:t>
      </w:r>
      <w:proofErr w:type="spellStart"/>
      <w:r w:rsidRPr="009F0192">
        <w:rPr>
          <w:rFonts w:ascii="Arial Black" w:hAnsi="Arial Black"/>
          <w:sz w:val="24"/>
          <w:szCs w:val="24"/>
        </w:rPr>
        <w:t>OfS</w:t>
      </w:r>
      <w:proofErr w:type="spellEnd"/>
      <w:r w:rsidRPr="009F0192">
        <w:rPr>
          <w:rFonts w:ascii="Arial Black" w:hAnsi="Arial Black"/>
          <w:sz w:val="24"/>
          <w:szCs w:val="24"/>
        </w:rPr>
        <w:t>, decree that CM’s assets</w:t>
      </w:r>
      <w:r w:rsidR="00AC7A73">
        <w:rPr>
          <w:rFonts w:ascii="Arial Black" w:hAnsi="Arial Black"/>
          <w:sz w:val="24"/>
          <w:szCs w:val="24"/>
        </w:rPr>
        <w:t xml:space="preserve"> (</w:t>
      </w:r>
      <w:r w:rsidRPr="009F0192">
        <w:rPr>
          <w:rFonts w:ascii="Arial Black" w:hAnsi="Arial Black"/>
          <w:sz w:val="24"/>
          <w:szCs w:val="24"/>
        </w:rPr>
        <w:t xml:space="preserve">hopefully there are to be some after the </w:t>
      </w:r>
      <w:r w:rsidR="003D4697">
        <w:rPr>
          <w:rFonts w:ascii="Arial Black" w:hAnsi="Arial Black"/>
          <w:sz w:val="24"/>
          <w:szCs w:val="24"/>
        </w:rPr>
        <w:t xml:space="preserve">dissolution </w:t>
      </w:r>
      <w:r w:rsidRPr="009F0192">
        <w:rPr>
          <w:rFonts w:ascii="Arial Black" w:hAnsi="Arial Black"/>
          <w:sz w:val="24"/>
          <w:szCs w:val="24"/>
        </w:rPr>
        <w:t>process has paid off all its creditors</w:t>
      </w:r>
      <w:r w:rsidR="00AC7A73">
        <w:rPr>
          <w:rFonts w:ascii="Arial Black" w:hAnsi="Arial Black"/>
          <w:sz w:val="24"/>
          <w:szCs w:val="24"/>
        </w:rPr>
        <w:t>)</w:t>
      </w:r>
      <w:r w:rsidRPr="009F0192">
        <w:rPr>
          <w:rFonts w:ascii="Arial Black" w:hAnsi="Arial Black"/>
          <w:sz w:val="24"/>
          <w:szCs w:val="24"/>
        </w:rPr>
        <w:t xml:space="preserve"> are to transfer to, say, the nearby and more financially sound Barchester University </w:t>
      </w:r>
      <w:r w:rsidR="009D0839">
        <w:rPr>
          <w:rFonts w:ascii="Arial Black" w:hAnsi="Arial Black"/>
          <w:sz w:val="24"/>
          <w:szCs w:val="24"/>
        </w:rPr>
        <w:t xml:space="preserve">(with its consent) </w:t>
      </w:r>
      <w:r w:rsidRPr="009F0192">
        <w:rPr>
          <w:rFonts w:ascii="Arial Black" w:hAnsi="Arial Black"/>
          <w:sz w:val="24"/>
          <w:szCs w:val="24"/>
        </w:rPr>
        <w:t>in return for BU effectively taking over the demise of CM (supervising any ‘teach-out’ under CM’s S</w:t>
      </w:r>
      <w:r w:rsidR="003D4697">
        <w:rPr>
          <w:rFonts w:ascii="Arial Black" w:hAnsi="Arial Black"/>
          <w:sz w:val="24"/>
          <w:szCs w:val="24"/>
        </w:rPr>
        <w:t>P</w:t>
      </w:r>
      <w:r w:rsidRPr="009F0192">
        <w:rPr>
          <w:rFonts w:ascii="Arial Black" w:hAnsi="Arial Black"/>
          <w:sz w:val="24"/>
          <w:szCs w:val="24"/>
        </w:rPr>
        <w:t xml:space="preserve">P, absorbing some staff and student numbers, managing the former CM site(s) while asset-stripping </w:t>
      </w:r>
      <w:r w:rsidR="009814B0">
        <w:rPr>
          <w:rFonts w:ascii="Arial Black" w:hAnsi="Arial Black"/>
          <w:sz w:val="24"/>
          <w:szCs w:val="24"/>
        </w:rPr>
        <w:t>these assets as</w:t>
      </w:r>
      <w:r w:rsidRPr="009F0192">
        <w:rPr>
          <w:rFonts w:ascii="Arial Black" w:hAnsi="Arial Black"/>
          <w:sz w:val="24"/>
          <w:szCs w:val="24"/>
        </w:rPr>
        <w:t xml:space="preserve"> appropriate</w:t>
      </w:r>
      <w:r w:rsidR="009814B0">
        <w:rPr>
          <w:rFonts w:ascii="Arial Black" w:hAnsi="Arial Black"/>
          <w:sz w:val="24"/>
          <w:szCs w:val="24"/>
        </w:rPr>
        <w:t xml:space="preserve"> by way of compensation for BU taking on the tidying-up task</w:t>
      </w:r>
      <w:r>
        <w:rPr>
          <w:rFonts w:ascii="Arial Black" w:hAnsi="Arial Black"/>
          <w:sz w:val="24"/>
          <w:szCs w:val="24"/>
        </w:rPr>
        <w:t>) – much as happened when University College Cardiff was ‘merged’ with UWIST to create Cardiff University in the late-1980s</w:t>
      </w:r>
      <w:r w:rsidR="00306287">
        <w:rPr>
          <w:rFonts w:ascii="Arial Black" w:hAnsi="Arial Black"/>
          <w:sz w:val="24"/>
          <w:szCs w:val="24"/>
        </w:rPr>
        <w:t xml:space="preserve">: </w:t>
      </w:r>
      <w:r>
        <w:rPr>
          <w:rFonts w:ascii="Arial Black" w:hAnsi="Arial Black"/>
          <w:sz w:val="24"/>
          <w:szCs w:val="24"/>
        </w:rPr>
        <w:t xml:space="preserve">the former became </w:t>
      </w:r>
      <w:r w:rsidR="00306287">
        <w:rPr>
          <w:rFonts w:ascii="Arial Black" w:hAnsi="Arial Black"/>
          <w:sz w:val="24"/>
          <w:szCs w:val="24"/>
        </w:rPr>
        <w:t xml:space="preserve">financially unstable, the Government injected some £20m to deal with a cumulative deficit, and the adjacent well-managed University took over UCC (see </w:t>
      </w:r>
      <w:proofErr w:type="spellStart"/>
      <w:r w:rsidR="00306287">
        <w:rPr>
          <w:rFonts w:ascii="Arial Black" w:hAnsi="Arial Black"/>
          <w:sz w:val="24"/>
          <w:szCs w:val="24"/>
        </w:rPr>
        <w:t>Shattock</w:t>
      </w:r>
      <w:proofErr w:type="spellEnd"/>
      <w:r w:rsidR="00306287">
        <w:rPr>
          <w:rFonts w:ascii="Arial Black" w:hAnsi="Arial Black"/>
          <w:sz w:val="24"/>
          <w:szCs w:val="24"/>
        </w:rPr>
        <w:t xml:space="preserve">, ‘The UGC </w:t>
      </w:r>
      <w:r w:rsidR="00E53C17">
        <w:rPr>
          <w:rFonts w:ascii="Arial Black" w:hAnsi="Arial Black"/>
          <w:sz w:val="24"/>
          <w:szCs w:val="24"/>
        </w:rPr>
        <w:t>and the Management of British Universities</w:t>
      </w:r>
      <w:r w:rsidR="00306287">
        <w:rPr>
          <w:rFonts w:ascii="Arial Black" w:hAnsi="Arial Black"/>
          <w:sz w:val="24"/>
          <w:szCs w:val="24"/>
        </w:rPr>
        <w:t>’ (SRHE &amp; Open University Press, 199</w:t>
      </w:r>
      <w:r w:rsidR="00E53C17">
        <w:rPr>
          <w:rFonts w:ascii="Arial Black" w:hAnsi="Arial Black"/>
          <w:sz w:val="24"/>
          <w:szCs w:val="24"/>
        </w:rPr>
        <w:t>4</w:t>
      </w:r>
      <w:r w:rsidR="00306287">
        <w:rPr>
          <w:rFonts w:ascii="Arial Black" w:hAnsi="Arial Black"/>
          <w:sz w:val="24"/>
          <w:szCs w:val="24"/>
        </w:rPr>
        <w:t xml:space="preserve">), </w:t>
      </w:r>
      <w:proofErr w:type="spellStart"/>
      <w:r w:rsidR="00306287">
        <w:rPr>
          <w:rFonts w:ascii="Arial Black" w:hAnsi="Arial Black"/>
          <w:sz w:val="24"/>
          <w:szCs w:val="24"/>
        </w:rPr>
        <w:t>ch</w:t>
      </w:r>
      <w:proofErr w:type="spellEnd"/>
      <w:r w:rsidR="00306287">
        <w:rPr>
          <w:rFonts w:ascii="Arial Black" w:hAnsi="Arial Black"/>
          <w:sz w:val="24"/>
          <w:szCs w:val="24"/>
        </w:rPr>
        <w:t xml:space="preserve"> </w:t>
      </w:r>
      <w:r w:rsidR="00E53C17">
        <w:rPr>
          <w:rFonts w:ascii="Arial Black" w:hAnsi="Arial Black"/>
          <w:sz w:val="24"/>
          <w:szCs w:val="24"/>
        </w:rPr>
        <w:t>6</w:t>
      </w:r>
      <w:r w:rsidR="00306287">
        <w:rPr>
          <w:rFonts w:ascii="Arial Black" w:hAnsi="Arial Black"/>
          <w:sz w:val="24"/>
          <w:szCs w:val="24"/>
        </w:rPr>
        <w:t xml:space="preserve">). </w:t>
      </w:r>
      <w:r w:rsidR="0075093F">
        <w:rPr>
          <w:rFonts w:ascii="Arial Black" w:hAnsi="Arial Black"/>
          <w:sz w:val="24"/>
          <w:szCs w:val="24"/>
        </w:rPr>
        <w:t xml:space="preserve">Or, if any neighbouring HEP is wary of taking on such as task or if there are no near neighbours, the </w:t>
      </w:r>
      <w:proofErr w:type="spellStart"/>
      <w:r w:rsidR="0075093F">
        <w:rPr>
          <w:rFonts w:ascii="Arial Black" w:hAnsi="Arial Black"/>
          <w:sz w:val="24"/>
          <w:szCs w:val="24"/>
        </w:rPr>
        <w:t>OfS</w:t>
      </w:r>
      <w:proofErr w:type="spellEnd"/>
      <w:r w:rsidR="0075093F">
        <w:rPr>
          <w:rFonts w:ascii="Arial Black" w:hAnsi="Arial Black"/>
          <w:sz w:val="24"/>
          <w:szCs w:val="24"/>
        </w:rPr>
        <w:t xml:space="preserve"> </w:t>
      </w:r>
      <w:r w:rsidR="00321BBC">
        <w:rPr>
          <w:rFonts w:ascii="Arial Black" w:hAnsi="Arial Black"/>
          <w:sz w:val="24"/>
          <w:szCs w:val="24"/>
        </w:rPr>
        <w:t xml:space="preserve">could be the entity inheriting assets/liabilities and managing the dissolution. </w:t>
      </w:r>
      <w:r w:rsidR="00310C2A">
        <w:rPr>
          <w:rFonts w:ascii="Arial Black" w:hAnsi="Arial Black"/>
          <w:sz w:val="24"/>
          <w:szCs w:val="24"/>
        </w:rPr>
        <w:t xml:space="preserve">Similarly, if in fact ss77 &amp; 40/41 </w:t>
      </w:r>
      <w:r w:rsidR="00E77813">
        <w:rPr>
          <w:rFonts w:ascii="Arial Black" w:hAnsi="Arial Black"/>
          <w:sz w:val="24"/>
          <w:szCs w:val="24"/>
        </w:rPr>
        <w:t xml:space="preserve">HERA17 </w:t>
      </w:r>
      <w:r w:rsidR="00310C2A">
        <w:rPr>
          <w:rFonts w:ascii="Arial Black" w:hAnsi="Arial Black"/>
          <w:sz w:val="24"/>
          <w:szCs w:val="24"/>
        </w:rPr>
        <w:t xml:space="preserve">have been used as in para 7 above to attempt to rescue the HEP from insolvency but </w:t>
      </w:r>
      <w:r w:rsidR="00E77813">
        <w:rPr>
          <w:rFonts w:ascii="Arial Black" w:hAnsi="Arial Black"/>
          <w:sz w:val="24"/>
          <w:szCs w:val="24"/>
        </w:rPr>
        <w:t xml:space="preserve">any such attempt has </w:t>
      </w:r>
      <w:r w:rsidR="00310C2A">
        <w:rPr>
          <w:rFonts w:ascii="Arial Black" w:hAnsi="Arial Black"/>
          <w:sz w:val="24"/>
          <w:szCs w:val="24"/>
        </w:rPr>
        <w:t xml:space="preserve">failed, the Minister </w:t>
      </w:r>
      <w:r w:rsidR="00E77813">
        <w:rPr>
          <w:rFonts w:ascii="Arial Black" w:hAnsi="Arial Black"/>
          <w:sz w:val="24"/>
          <w:szCs w:val="24"/>
        </w:rPr>
        <w:t>under s127A ERA</w:t>
      </w:r>
      <w:r w:rsidR="00675808">
        <w:rPr>
          <w:rFonts w:ascii="Arial Black" w:hAnsi="Arial Black"/>
          <w:sz w:val="24"/>
          <w:szCs w:val="24"/>
        </w:rPr>
        <w:t>88</w:t>
      </w:r>
      <w:r w:rsidR="00847441">
        <w:rPr>
          <w:rFonts w:ascii="Arial Black" w:hAnsi="Arial Black"/>
          <w:sz w:val="24"/>
          <w:szCs w:val="24"/>
        </w:rPr>
        <w:t xml:space="preserve"> </w:t>
      </w:r>
      <w:r w:rsidR="00E77813">
        <w:rPr>
          <w:rFonts w:ascii="Arial Black" w:hAnsi="Arial Black"/>
          <w:sz w:val="24"/>
          <w:szCs w:val="24"/>
        </w:rPr>
        <w:t xml:space="preserve">can </w:t>
      </w:r>
      <w:r w:rsidR="003D4697">
        <w:rPr>
          <w:rFonts w:ascii="Arial Black" w:hAnsi="Arial Black"/>
          <w:sz w:val="24"/>
          <w:szCs w:val="24"/>
        </w:rPr>
        <w:t xml:space="preserve">presumably </w:t>
      </w:r>
      <w:r w:rsidR="00E77813">
        <w:rPr>
          <w:rFonts w:ascii="Arial Black" w:hAnsi="Arial Black"/>
          <w:sz w:val="24"/>
          <w:szCs w:val="24"/>
        </w:rPr>
        <w:t xml:space="preserve">use (part of) the dissolved HEP’s assets to refund the </w:t>
      </w:r>
      <w:proofErr w:type="spellStart"/>
      <w:r w:rsidR="00E77813">
        <w:rPr>
          <w:rFonts w:ascii="Arial Black" w:hAnsi="Arial Black"/>
          <w:sz w:val="24"/>
          <w:szCs w:val="24"/>
        </w:rPr>
        <w:t>OfS</w:t>
      </w:r>
      <w:proofErr w:type="spellEnd"/>
      <w:r w:rsidR="00E77813">
        <w:rPr>
          <w:rFonts w:ascii="Arial Black" w:hAnsi="Arial Black"/>
          <w:sz w:val="24"/>
          <w:szCs w:val="24"/>
        </w:rPr>
        <w:t xml:space="preserve"> for the monies </w:t>
      </w:r>
      <w:r w:rsidR="00AD6970">
        <w:rPr>
          <w:rFonts w:ascii="Arial Black" w:hAnsi="Arial Black"/>
          <w:sz w:val="24"/>
          <w:szCs w:val="24"/>
        </w:rPr>
        <w:t xml:space="preserve">(grants or – more likely? – loans) </w:t>
      </w:r>
      <w:r w:rsidR="00E77813">
        <w:rPr>
          <w:rFonts w:ascii="Arial Black" w:hAnsi="Arial Black"/>
          <w:sz w:val="24"/>
          <w:szCs w:val="24"/>
        </w:rPr>
        <w:t xml:space="preserve">used in trying to avoid the </w:t>
      </w:r>
      <w:r w:rsidR="003D4697">
        <w:rPr>
          <w:rFonts w:ascii="Arial Black" w:hAnsi="Arial Black"/>
          <w:sz w:val="24"/>
          <w:szCs w:val="24"/>
        </w:rPr>
        <w:t>disorderly market-exit</w:t>
      </w:r>
      <w:r w:rsidR="00E77813">
        <w:rPr>
          <w:rFonts w:ascii="Arial Black" w:hAnsi="Arial Black"/>
          <w:sz w:val="24"/>
          <w:szCs w:val="24"/>
        </w:rPr>
        <w:t xml:space="preserve">. </w:t>
      </w:r>
      <w:r w:rsidRPr="009F0192">
        <w:rPr>
          <w:rFonts w:ascii="Arial Black" w:hAnsi="Arial Black"/>
          <w:sz w:val="24"/>
          <w:szCs w:val="24"/>
        </w:rPr>
        <w:t xml:space="preserve">   </w:t>
      </w:r>
    </w:p>
    <w:p w14:paraId="75D2F8F6" w14:textId="22908DE1" w:rsidR="00675808" w:rsidRDefault="00E1292F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See </w:t>
      </w:r>
      <w:proofErr w:type="spellStart"/>
      <w:r>
        <w:rPr>
          <w:rFonts w:ascii="Arial Black" w:hAnsi="Arial Black"/>
          <w:sz w:val="24"/>
          <w:szCs w:val="24"/>
        </w:rPr>
        <w:t>OxCHEPS</w:t>
      </w:r>
      <w:proofErr w:type="spellEnd"/>
      <w:r>
        <w:rPr>
          <w:rFonts w:ascii="Arial Black" w:hAnsi="Arial Black"/>
          <w:sz w:val="24"/>
          <w:szCs w:val="24"/>
        </w:rPr>
        <w:t xml:space="preserve"> </w:t>
      </w:r>
      <w:r w:rsidR="00E53C17">
        <w:rPr>
          <w:rFonts w:ascii="Arial Black" w:hAnsi="Arial Black"/>
          <w:sz w:val="24"/>
          <w:szCs w:val="24"/>
        </w:rPr>
        <w:t xml:space="preserve">Occasional </w:t>
      </w:r>
      <w:r>
        <w:rPr>
          <w:rFonts w:ascii="Arial Black" w:hAnsi="Arial Black"/>
          <w:sz w:val="24"/>
          <w:szCs w:val="24"/>
        </w:rPr>
        <w:t xml:space="preserve">Paper </w:t>
      </w:r>
      <w:r w:rsidR="00E53C17">
        <w:rPr>
          <w:rFonts w:ascii="Arial Black" w:hAnsi="Arial Black"/>
          <w:sz w:val="24"/>
          <w:szCs w:val="24"/>
        </w:rPr>
        <w:t xml:space="preserve">64 re the potential personal financial liability of HEC governors as charity trustees were the HEC’s insolvency to arise from their reckless/gross negligence </w:t>
      </w:r>
      <w:r w:rsidR="009814B0">
        <w:rPr>
          <w:rFonts w:ascii="Arial Black" w:hAnsi="Arial Black"/>
          <w:sz w:val="24"/>
          <w:szCs w:val="24"/>
        </w:rPr>
        <w:t xml:space="preserve">and mismanagement </w:t>
      </w:r>
      <w:r w:rsidR="00E53C17">
        <w:rPr>
          <w:rFonts w:ascii="Arial Black" w:hAnsi="Arial Black"/>
          <w:sz w:val="24"/>
          <w:szCs w:val="24"/>
        </w:rPr>
        <w:t xml:space="preserve">in </w:t>
      </w:r>
      <w:r w:rsidR="009814B0">
        <w:rPr>
          <w:rFonts w:ascii="Arial Black" w:hAnsi="Arial Black"/>
          <w:sz w:val="24"/>
          <w:szCs w:val="24"/>
        </w:rPr>
        <w:t xml:space="preserve">conducting the affairs of </w:t>
      </w:r>
      <w:r w:rsidR="00E53C17">
        <w:rPr>
          <w:rFonts w:ascii="Arial Black" w:hAnsi="Arial Black"/>
          <w:sz w:val="24"/>
          <w:szCs w:val="24"/>
        </w:rPr>
        <w:t>the HEP.</w:t>
      </w:r>
      <w:r w:rsidR="000416CE">
        <w:rPr>
          <w:rFonts w:ascii="Arial Black" w:hAnsi="Arial Black"/>
          <w:sz w:val="24"/>
          <w:szCs w:val="24"/>
        </w:rPr>
        <w:t xml:space="preserve"> Referring back to para 7, it seems unlikely, given th</w:t>
      </w:r>
      <w:r w:rsidR="00F07871">
        <w:rPr>
          <w:rFonts w:ascii="Arial Black" w:hAnsi="Arial Black"/>
          <w:sz w:val="24"/>
          <w:szCs w:val="24"/>
        </w:rPr>
        <w:t xml:space="preserve">is </w:t>
      </w:r>
      <w:r w:rsidR="000416CE">
        <w:rPr>
          <w:rFonts w:ascii="Arial Black" w:hAnsi="Arial Black"/>
          <w:sz w:val="24"/>
          <w:szCs w:val="24"/>
        </w:rPr>
        <w:t xml:space="preserve">risk of personal financial liability, the governors would agree in any consultation with the Minister under s77 HERA17 that there had been or </w:t>
      </w:r>
      <w:r w:rsidR="009814B0">
        <w:rPr>
          <w:rFonts w:ascii="Arial Black" w:hAnsi="Arial Black"/>
          <w:sz w:val="24"/>
          <w:szCs w:val="24"/>
        </w:rPr>
        <w:t xml:space="preserve">is </w:t>
      </w:r>
      <w:r w:rsidR="000416CE">
        <w:rPr>
          <w:rFonts w:ascii="Arial Black" w:hAnsi="Arial Black"/>
          <w:sz w:val="24"/>
          <w:szCs w:val="24"/>
        </w:rPr>
        <w:t xml:space="preserve">now financial mismanagement, while for the Minister nonetheless to decree there had been or </w:t>
      </w:r>
      <w:r w:rsidR="009814B0">
        <w:rPr>
          <w:rFonts w:ascii="Arial Black" w:hAnsi="Arial Black"/>
          <w:sz w:val="24"/>
          <w:szCs w:val="24"/>
        </w:rPr>
        <w:t xml:space="preserve">is </w:t>
      </w:r>
      <w:r w:rsidR="000416CE">
        <w:rPr>
          <w:rFonts w:ascii="Arial Black" w:hAnsi="Arial Black"/>
          <w:sz w:val="24"/>
          <w:szCs w:val="24"/>
        </w:rPr>
        <w:t xml:space="preserve">when issuing instructions to the </w:t>
      </w:r>
      <w:proofErr w:type="spellStart"/>
      <w:r w:rsidR="000416CE">
        <w:rPr>
          <w:rFonts w:ascii="Arial Black" w:hAnsi="Arial Black"/>
          <w:sz w:val="24"/>
          <w:szCs w:val="24"/>
        </w:rPr>
        <w:t>OfS</w:t>
      </w:r>
      <w:proofErr w:type="spellEnd"/>
      <w:r w:rsidR="000416CE">
        <w:rPr>
          <w:rFonts w:ascii="Arial Black" w:hAnsi="Arial Black"/>
          <w:sz w:val="24"/>
          <w:szCs w:val="24"/>
        </w:rPr>
        <w:t xml:space="preserve"> to provide financial help to the </w:t>
      </w:r>
      <w:r w:rsidR="000416CE">
        <w:rPr>
          <w:rFonts w:ascii="Arial Black" w:hAnsi="Arial Black"/>
          <w:sz w:val="24"/>
          <w:szCs w:val="24"/>
        </w:rPr>
        <w:lastRenderedPageBreak/>
        <w:t>HEP</w:t>
      </w:r>
      <w:r w:rsidR="00684F52">
        <w:rPr>
          <w:rFonts w:ascii="Arial Black" w:hAnsi="Arial Black"/>
          <w:sz w:val="24"/>
          <w:szCs w:val="24"/>
        </w:rPr>
        <w:t xml:space="preserve"> might risk the Minister being sued for defamation by the HEC’s GB if the members of the GB did not accept there had been or was </w:t>
      </w:r>
      <w:r w:rsidR="00F07871">
        <w:rPr>
          <w:rFonts w:ascii="Arial Black" w:hAnsi="Arial Black"/>
          <w:sz w:val="24"/>
          <w:szCs w:val="24"/>
        </w:rPr>
        <w:t xml:space="preserve">financial mismanagement </w:t>
      </w:r>
      <w:r w:rsidR="00684F52">
        <w:rPr>
          <w:rFonts w:ascii="Arial Black" w:hAnsi="Arial Black"/>
          <w:sz w:val="24"/>
          <w:szCs w:val="24"/>
        </w:rPr>
        <w:t xml:space="preserve">(and even if in the consultation the </w:t>
      </w:r>
      <w:proofErr w:type="spellStart"/>
      <w:r w:rsidR="00684F52">
        <w:rPr>
          <w:rFonts w:ascii="Arial Black" w:hAnsi="Arial Black"/>
          <w:sz w:val="24"/>
          <w:szCs w:val="24"/>
        </w:rPr>
        <w:t>OfS</w:t>
      </w:r>
      <w:proofErr w:type="spellEnd"/>
      <w:r w:rsidR="00684F52">
        <w:rPr>
          <w:rFonts w:ascii="Arial Black" w:hAnsi="Arial Black"/>
          <w:sz w:val="24"/>
          <w:szCs w:val="24"/>
        </w:rPr>
        <w:t xml:space="preserve"> had advised the Minister that there had been or was evidence of ‘the financial affairs’ of the HEP being ‘mismanaged’)!</w:t>
      </w:r>
      <w:r w:rsidR="000416CE">
        <w:rPr>
          <w:rFonts w:ascii="Arial Black" w:hAnsi="Arial Black"/>
          <w:sz w:val="24"/>
          <w:szCs w:val="24"/>
        </w:rPr>
        <w:t xml:space="preserve"> </w:t>
      </w:r>
      <w:r w:rsidR="009814B0">
        <w:rPr>
          <w:rFonts w:ascii="Arial Black" w:hAnsi="Arial Black"/>
          <w:sz w:val="24"/>
          <w:szCs w:val="24"/>
        </w:rPr>
        <w:t xml:space="preserve">If, however, the HEP is in trouble not because of any mismanagement but simply because, say, fewer young people want to enter HE (as may be an emerging trend) and/or (as certainly at present, 2018/19) there is a dip in the supply of 18/19 year olds, then it seems there is no power for the Government to </w:t>
      </w:r>
      <w:r w:rsidR="00321BBC">
        <w:rPr>
          <w:rFonts w:ascii="Arial Black" w:hAnsi="Arial Black"/>
          <w:sz w:val="24"/>
          <w:szCs w:val="24"/>
        </w:rPr>
        <w:t xml:space="preserve">take the initiative and </w:t>
      </w:r>
      <w:r w:rsidR="009814B0">
        <w:rPr>
          <w:rFonts w:ascii="Arial Black" w:hAnsi="Arial Black"/>
          <w:sz w:val="24"/>
          <w:szCs w:val="24"/>
        </w:rPr>
        <w:t xml:space="preserve">step in </w:t>
      </w:r>
      <w:r w:rsidR="00321BBC">
        <w:rPr>
          <w:rFonts w:ascii="Arial Black" w:hAnsi="Arial Black"/>
          <w:sz w:val="24"/>
          <w:szCs w:val="24"/>
        </w:rPr>
        <w:t xml:space="preserve">so as to </w:t>
      </w:r>
      <w:r w:rsidR="009814B0">
        <w:rPr>
          <w:rFonts w:ascii="Arial Black" w:hAnsi="Arial Black"/>
          <w:sz w:val="24"/>
          <w:szCs w:val="24"/>
        </w:rPr>
        <w:t xml:space="preserve">arrange a rescue via the </w:t>
      </w:r>
      <w:proofErr w:type="spellStart"/>
      <w:r w:rsidR="009814B0">
        <w:rPr>
          <w:rFonts w:ascii="Arial Black" w:hAnsi="Arial Black"/>
          <w:sz w:val="24"/>
          <w:szCs w:val="24"/>
        </w:rPr>
        <w:t>OfS</w:t>
      </w:r>
      <w:proofErr w:type="spellEnd"/>
      <w:r w:rsidR="009814B0">
        <w:rPr>
          <w:rFonts w:ascii="Arial Black" w:hAnsi="Arial Black"/>
          <w:sz w:val="24"/>
          <w:szCs w:val="24"/>
        </w:rPr>
        <w:t xml:space="preserve">, whether or not the </w:t>
      </w:r>
      <w:proofErr w:type="spellStart"/>
      <w:r w:rsidR="009814B0">
        <w:rPr>
          <w:rFonts w:ascii="Arial Black" w:hAnsi="Arial Black"/>
          <w:sz w:val="24"/>
          <w:szCs w:val="24"/>
        </w:rPr>
        <w:t>OfS</w:t>
      </w:r>
      <w:proofErr w:type="spellEnd"/>
      <w:r w:rsidR="009814B0">
        <w:rPr>
          <w:rFonts w:ascii="Arial Black" w:hAnsi="Arial Black"/>
          <w:sz w:val="24"/>
          <w:szCs w:val="24"/>
        </w:rPr>
        <w:t xml:space="preserve"> thought such a rescue was appropriate and despite the HEP itself doubtless being keen to be rescued</w:t>
      </w:r>
      <w:r w:rsidR="00321BBC">
        <w:rPr>
          <w:rFonts w:ascii="Arial Black" w:hAnsi="Arial Black"/>
          <w:sz w:val="24"/>
          <w:szCs w:val="24"/>
        </w:rPr>
        <w:t xml:space="preserve"> and thereby remain a going-concern.</w:t>
      </w:r>
      <w:r w:rsidR="009814B0">
        <w:rPr>
          <w:rFonts w:ascii="Arial Black" w:hAnsi="Arial Black"/>
          <w:sz w:val="24"/>
          <w:szCs w:val="24"/>
        </w:rPr>
        <w:t xml:space="preserve"> </w:t>
      </w:r>
      <w:r w:rsidR="009D0839">
        <w:rPr>
          <w:rFonts w:ascii="Arial Black" w:hAnsi="Arial Black"/>
          <w:sz w:val="24"/>
          <w:szCs w:val="24"/>
        </w:rPr>
        <w:t xml:space="preserve">The </w:t>
      </w:r>
      <w:proofErr w:type="spellStart"/>
      <w:r w:rsidR="009D0839">
        <w:rPr>
          <w:rFonts w:ascii="Arial Black" w:hAnsi="Arial Black"/>
          <w:sz w:val="24"/>
          <w:szCs w:val="24"/>
        </w:rPr>
        <w:t>OfS</w:t>
      </w:r>
      <w:proofErr w:type="spellEnd"/>
      <w:r w:rsidR="009D0839">
        <w:rPr>
          <w:rFonts w:ascii="Arial Black" w:hAnsi="Arial Black"/>
          <w:sz w:val="24"/>
          <w:szCs w:val="24"/>
        </w:rPr>
        <w:t xml:space="preserve"> could seek to rescue the HEP but has said it will not do bail-outs, and anyway may have no funds to do so. </w:t>
      </w:r>
      <w:r w:rsidR="009814B0">
        <w:rPr>
          <w:rFonts w:ascii="Arial Black" w:hAnsi="Arial Black"/>
          <w:sz w:val="24"/>
          <w:szCs w:val="24"/>
        </w:rPr>
        <w:t>Moreover, since a HEC</w:t>
      </w:r>
      <w:r w:rsidR="009D0839">
        <w:rPr>
          <w:rFonts w:ascii="Arial Black" w:hAnsi="Arial Black"/>
          <w:sz w:val="24"/>
          <w:szCs w:val="24"/>
        </w:rPr>
        <w:t xml:space="preserve"> </w:t>
      </w:r>
      <w:r w:rsidR="009814B0">
        <w:rPr>
          <w:rFonts w:ascii="Arial Black" w:hAnsi="Arial Black"/>
          <w:sz w:val="24"/>
          <w:szCs w:val="24"/>
        </w:rPr>
        <w:t xml:space="preserve">HEP within that part of </w:t>
      </w:r>
      <w:r w:rsidR="00675808">
        <w:rPr>
          <w:rFonts w:ascii="Arial Black" w:hAnsi="Arial Black"/>
          <w:sz w:val="24"/>
          <w:szCs w:val="24"/>
        </w:rPr>
        <w:t xml:space="preserve">the HE market </w:t>
      </w:r>
      <w:r w:rsidR="009814B0">
        <w:rPr>
          <w:rFonts w:ascii="Arial Black" w:hAnsi="Arial Black"/>
          <w:sz w:val="24"/>
          <w:szCs w:val="24"/>
        </w:rPr>
        <w:t xml:space="preserve"> that might be in financial trouble </w:t>
      </w:r>
      <w:r w:rsidR="009D0839">
        <w:rPr>
          <w:rFonts w:ascii="Arial Black" w:hAnsi="Arial Black"/>
          <w:sz w:val="24"/>
          <w:szCs w:val="24"/>
        </w:rPr>
        <w:t xml:space="preserve">because of falling student recruitment </w:t>
      </w:r>
      <w:r w:rsidR="009814B0">
        <w:rPr>
          <w:rFonts w:ascii="Arial Black" w:hAnsi="Arial Black"/>
          <w:sz w:val="24"/>
          <w:szCs w:val="24"/>
        </w:rPr>
        <w:t xml:space="preserve">is likely to be in receipt of hardly any REF funding from the UKRI and also will be getting very little STEM top-up grant from the </w:t>
      </w:r>
      <w:proofErr w:type="spellStart"/>
      <w:r w:rsidR="009814B0">
        <w:rPr>
          <w:rFonts w:ascii="Arial Black" w:hAnsi="Arial Black"/>
          <w:sz w:val="24"/>
          <w:szCs w:val="24"/>
        </w:rPr>
        <w:t>OfS</w:t>
      </w:r>
      <w:proofErr w:type="spellEnd"/>
      <w:r w:rsidR="00310C2A">
        <w:rPr>
          <w:rFonts w:ascii="Arial Black" w:hAnsi="Arial Black"/>
          <w:sz w:val="24"/>
          <w:szCs w:val="24"/>
        </w:rPr>
        <w:t xml:space="preserve">, the public monies at risk by way of direct grant funding are much less than was the case with UCC (see para 8) when Government action was justified under the </w:t>
      </w:r>
      <w:r w:rsidR="009D0839">
        <w:rPr>
          <w:rFonts w:ascii="Arial Black" w:hAnsi="Arial Black"/>
          <w:sz w:val="24"/>
          <w:szCs w:val="24"/>
        </w:rPr>
        <w:t xml:space="preserve">Minister’s or rather his Permanent Secretary’s </w:t>
      </w:r>
      <w:r w:rsidR="00310C2A">
        <w:rPr>
          <w:rFonts w:ascii="Arial Black" w:hAnsi="Arial Black"/>
          <w:sz w:val="24"/>
          <w:szCs w:val="24"/>
        </w:rPr>
        <w:t>accounting officer duty to the Public Accounts Committee concerning the safety of taxpayer funds.</w:t>
      </w:r>
    </w:p>
    <w:p w14:paraId="3C7FA835" w14:textId="43CB104C" w:rsidR="00321BBC" w:rsidRDefault="00675808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In conclusion, </w:t>
      </w:r>
      <w:r w:rsidR="00321BBC">
        <w:rPr>
          <w:rFonts w:ascii="Arial Black" w:hAnsi="Arial Black"/>
          <w:sz w:val="24"/>
          <w:szCs w:val="24"/>
        </w:rPr>
        <w:t>t</w:t>
      </w:r>
      <w:r w:rsidR="00755DAF">
        <w:rPr>
          <w:rFonts w:ascii="Arial Black" w:hAnsi="Arial Black"/>
          <w:sz w:val="24"/>
          <w:szCs w:val="24"/>
        </w:rPr>
        <w:t xml:space="preserve">wo </w:t>
      </w:r>
      <w:r w:rsidR="00321BBC">
        <w:rPr>
          <w:rFonts w:ascii="Arial Black" w:hAnsi="Arial Black"/>
          <w:sz w:val="24"/>
          <w:szCs w:val="24"/>
        </w:rPr>
        <w:t>thoughts</w:t>
      </w:r>
      <w:r w:rsidR="00755DAF">
        <w:rPr>
          <w:rFonts w:ascii="Arial Black" w:hAnsi="Arial Black"/>
          <w:sz w:val="24"/>
          <w:szCs w:val="24"/>
        </w:rPr>
        <w:t xml:space="preserve"> while answering th</w:t>
      </w:r>
      <w:r w:rsidR="00A230CD">
        <w:rPr>
          <w:rFonts w:ascii="Arial Black" w:hAnsi="Arial Black"/>
          <w:sz w:val="24"/>
          <w:szCs w:val="24"/>
        </w:rPr>
        <w:t xml:space="preserve">is Discussion </w:t>
      </w:r>
      <w:r w:rsidR="00755DAF">
        <w:rPr>
          <w:rFonts w:ascii="Arial Black" w:hAnsi="Arial Black"/>
          <w:sz w:val="24"/>
          <w:szCs w:val="24"/>
        </w:rPr>
        <w:t xml:space="preserve">Paper’s title as, broadly, in relation </w:t>
      </w:r>
      <w:r w:rsidR="00297AB9">
        <w:rPr>
          <w:rFonts w:ascii="Arial Black" w:hAnsi="Arial Black"/>
          <w:sz w:val="24"/>
          <w:szCs w:val="24"/>
        </w:rPr>
        <w:t xml:space="preserve">only </w:t>
      </w:r>
      <w:r w:rsidR="00755DAF">
        <w:rPr>
          <w:rFonts w:ascii="Arial Black" w:hAnsi="Arial Black"/>
          <w:sz w:val="24"/>
          <w:szCs w:val="24"/>
        </w:rPr>
        <w:t xml:space="preserve">to HEC HEPs: </w:t>
      </w:r>
      <w:r w:rsidR="00755DAF" w:rsidRPr="00AD6970">
        <w:rPr>
          <w:rFonts w:ascii="Arial Black" w:hAnsi="Arial Black"/>
          <w:i/>
          <w:sz w:val="24"/>
          <w:szCs w:val="24"/>
          <w:u w:val="single"/>
        </w:rPr>
        <w:t>bail-out and rescue</w:t>
      </w:r>
      <w:r w:rsidR="00320E43" w:rsidRPr="00AD6970">
        <w:rPr>
          <w:rFonts w:ascii="Arial Black" w:hAnsi="Arial Black"/>
          <w:i/>
          <w:sz w:val="24"/>
          <w:szCs w:val="24"/>
          <w:u w:val="single"/>
        </w:rPr>
        <w:t>?</w:t>
      </w:r>
      <w:r w:rsidR="00320E43">
        <w:rPr>
          <w:rFonts w:ascii="Arial Black" w:hAnsi="Arial Black"/>
          <w:sz w:val="24"/>
          <w:szCs w:val="24"/>
        </w:rPr>
        <w:t xml:space="preserve"> – </w:t>
      </w:r>
      <w:r w:rsidR="00320E43" w:rsidRPr="00AD6970">
        <w:rPr>
          <w:rFonts w:ascii="Arial Black" w:hAnsi="Arial Black"/>
          <w:i/>
          <w:sz w:val="24"/>
          <w:szCs w:val="24"/>
        </w:rPr>
        <w:t xml:space="preserve">ABSENT THE MINISTER DECLARING UNDER s77 THAT THE HEC IS BEING MISMANAGED, </w:t>
      </w:r>
      <w:r w:rsidR="00755DAF" w:rsidRPr="00AD6970">
        <w:rPr>
          <w:rFonts w:ascii="Arial Black" w:hAnsi="Arial Black"/>
          <w:i/>
          <w:sz w:val="24"/>
          <w:szCs w:val="24"/>
        </w:rPr>
        <w:t xml:space="preserve">NOT LIKELY </w:t>
      </w:r>
      <w:r w:rsidR="00320E43" w:rsidRPr="00AD6970">
        <w:rPr>
          <w:rFonts w:ascii="Arial Black" w:hAnsi="Arial Black"/>
          <w:i/>
          <w:sz w:val="24"/>
          <w:szCs w:val="24"/>
        </w:rPr>
        <w:t>(</w:t>
      </w:r>
      <w:r w:rsidR="00755DAF" w:rsidRPr="00AD6970">
        <w:rPr>
          <w:rFonts w:ascii="Arial Black" w:hAnsi="Arial Black"/>
          <w:i/>
          <w:sz w:val="24"/>
          <w:szCs w:val="24"/>
        </w:rPr>
        <w:t>EVEN IF LEGALLY/TECHNICALLY POSSIBLE</w:t>
      </w:r>
      <w:r w:rsidR="00320E43" w:rsidRPr="00AD6970">
        <w:rPr>
          <w:rFonts w:ascii="Arial Black" w:hAnsi="Arial Black"/>
          <w:i/>
          <w:sz w:val="24"/>
          <w:szCs w:val="24"/>
        </w:rPr>
        <w:t xml:space="preserve">/AFFORDABLE FOR THE </w:t>
      </w:r>
      <w:proofErr w:type="spellStart"/>
      <w:r w:rsidR="00320E43" w:rsidRPr="00AD6970">
        <w:rPr>
          <w:rFonts w:ascii="Arial Black" w:hAnsi="Arial Black"/>
          <w:i/>
          <w:sz w:val="24"/>
          <w:szCs w:val="24"/>
        </w:rPr>
        <w:t>OfS</w:t>
      </w:r>
      <w:proofErr w:type="spellEnd"/>
      <w:r w:rsidR="00320E43" w:rsidRPr="00AD6970">
        <w:rPr>
          <w:rFonts w:ascii="Arial Black" w:hAnsi="Arial Black"/>
          <w:i/>
          <w:sz w:val="24"/>
          <w:szCs w:val="24"/>
        </w:rPr>
        <w:t xml:space="preserve"> </w:t>
      </w:r>
      <w:r w:rsidR="00755DAF" w:rsidRPr="00AD6970">
        <w:rPr>
          <w:rFonts w:ascii="Arial Black" w:hAnsi="Arial Black"/>
          <w:i/>
          <w:sz w:val="24"/>
          <w:szCs w:val="24"/>
        </w:rPr>
        <w:t xml:space="preserve">AND </w:t>
      </w:r>
      <w:r w:rsidR="00320E43" w:rsidRPr="00AD6970">
        <w:rPr>
          <w:rFonts w:ascii="Arial Black" w:hAnsi="Arial Black"/>
          <w:i/>
          <w:sz w:val="24"/>
          <w:szCs w:val="24"/>
        </w:rPr>
        <w:t xml:space="preserve">EVEN IF </w:t>
      </w:r>
      <w:r w:rsidR="00755DAF" w:rsidRPr="00AD6970">
        <w:rPr>
          <w:rFonts w:ascii="Arial Black" w:hAnsi="Arial Black"/>
          <w:i/>
          <w:sz w:val="24"/>
          <w:szCs w:val="24"/>
        </w:rPr>
        <w:t>POLITICALLY DESIRABLE</w:t>
      </w:r>
      <w:r w:rsidR="00320E43" w:rsidRPr="00AD6970">
        <w:rPr>
          <w:rFonts w:ascii="Arial Black" w:hAnsi="Arial Black"/>
          <w:i/>
          <w:sz w:val="24"/>
          <w:szCs w:val="24"/>
        </w:rPr>
        <w:t xml:space="preserve"> FOR THE MINISTER</w:t>
      </w:r>
      <w:proofErr w:type="gramStart"/>
      <w:r w:rsidR="00320E43" w:rsidRPr="00AD6970">
        <w:rPr>
          <w:rFonts w:ascii="Arial Black" w:hAnsi="Arial Black"/>
          <w:i/>
          <w:sz w:val="24"/>
          <w:szCs w:val="24"/>
        </w:rPr>
        <w:t>)</w:t>
      </w:r>
      <w:r w:rsidR="00AD6970">
        <w:rPr>
          <w:rFonts w:ascii="Arial Black" w:hAnsi="Arial Black"/>
          <w:i/>
          <w:sz w:val="24"/>
          <w:szCs w:val="24"/>
        </w:rPr>
        <w:t xml:space="preserve"> </w:t>
      </w:r>
      <w:r w:rsidR="00755DAF">
        <w:rPr>
          <w:rFonts w:ascii="Arial Black" w:hAnsi="Arial Black"/>
          <w:sz w:val="24"/>
          <w:szCs w:val="24"/>
        </w:rPr>
        <w:t>;</w:t>
      </w:r>
      <w:proofErr w:type="gramEnd"/>
      <w:r w:rsidR="00755DAF">
        <w:rPr>
          <w:rFonts w:ascii="Arial Black" w:hAnsi="Arial Black"/>
          <w:sz w:val="24"/>
          <w:szCs w:val="24"/>
        </w:rPr>
        <w:t xml:space="preserve"> </w:t>
      </w:r>
      <w:r w:rsidR="00755DAF" w:rsidRPr="00AD6970">
        <w:rPr>
          <w:rFonts w:ascii="Arial Black" w:hAnsi="Arial Black"/>
          <w:i/>
          <w:sz w:val="24"/>
          <w:szCs w:val="24"/>
          <w:u w:val="single"/>
        </w:rPr>
        <w:t>‘merger’ by</w:t>
      </w:r>
      <w:r w:rsidR="00755DAF">
        <w:rPr>
          <w:rFonts w:ascii="Arial Black" w:hAnsi="Arial Black"/>
          <w:sz w:val="24"/>
          <w:szCs w:val="24"/>
        </w:rPr>
        <w:t xml:space="preserve"> </w:t>
      </w:r>
      <w:r w:rsidR="00755DAF" w:rsidRPr="00AD6970">
        <w:rPr>
          <w:rFonts w:ascii="Arial Black" w:hAnsi="Arial Black"/>
          <w:i/>
          <w:sz w:val="24"/>
          <w:szCs w:val="24"/>
          <w:u w:val="single"/>
        </w:rPr>
        <w:t>way of dissolution</w:t>
      </w:r>
      <w:r w:rsidR="00320E43" w:rsidRPr="00AD6970">
        <w:rPr>
          <w:rFonts w:ascii="Arial Black" w:hAnsi="Arial Black"/>
          <w:i/>
          <w:sz w:val="24"/>
          <w:szCs w:val="24"/>
          <w:u w:val="single"/>
        </w:rPr>
        <w:t>?</w:t>
      </w:r>
      <w:r w:rsidR="00320E43">
        <w:rPr>
          <w:rFonts w:ascii="Arial Black" w:hAnsi="Arial Black"/>
          <w:sz w:val="24"/>
          <w:szCs w:val="24"/>
        </w:rPr>
        <w:t xml:space="preserve"> - </w:t>
      </w:r>
      <w:r w:rsidR="00755DAF" w:rsidRPr="00AD6970">
        <w:rPr>
          <w:rFonts w:ascii="Arial Black" w:hAnsi="Arial Black"/>
          <w:i/>
          <w:sz w:val="24"/>
          <w:szCs w:val="24"/>
        </w:rPr>
        <w:t>VERY POSSIBLY AS POLITICALLY</w:t>
      </w:r>
      <w:r w:rsidR="00755DAF">
        <w:rPr>
          <w:rFonts w:ascii="Arial Black" w:hAnsi="Arial Black"/>
          <w:sz w:val="24"/>
          <w:szCs w:val="24"/>
        </w:rPr>
        <w:t xml:space="preserve"> </w:t>
      </w:r>
      <w:proofErr w:type="gramStart"/>
      <w:r w:rsidR="00755DAF" w:rsidRPr="00AD6970">
        <w:rPr>
          <w:rFonts w:ascii="Arial Black" w:hAnsi="Arial Black"/>
          <w:i/>
          <w:sz w:val="24"/>
          <w:szCs w:val="24"/>
        </w:rPr>
        <w:t>ACCEPTABLE</w:t>
      </w:r>
      <w:r w:rsidR="00AD6970">
        <w:rPr>
          <w:rFonts w:ascii="Arial Black" w:hAnsi="Arial Black"/>
          <w:i/>
          <w:sz w:val="24"/>
          <w:szCs w:val="24"/>
        </w:rPr>
        <w:t xml:space="preserve"> </w:t>
      </w:r>
      <w:r w:rsidR="00755DAF">
        <w:rPr>
          <w:rFonts w:ascii="Arial Black" w:hAnsi="Arial Black"/>
          <w:sz w:val="24"/>
          <w:szCs w:val="24"/>
        </w:rPr>
        <w:t>;</w:t>
      </w:r>
      <w:proofErr w:type="gramEnd"/>
      <w:r w:rsidR="00755DAF">
        <w:rPr>
          <w:rFonts w:ascii="Arial Black" w:hAnsi="Arial Black"/>
          <w:sz w:val="24"/>
          <w:szCs w:val="24"/>
        </w:rPr>
        <w:t xml:space="preserve"> and </w:t>
      </w:r>
      <w:r w:rsidR="00755DAF" w:rsidRPr="00AD6970">
        <w:rPr>
          <w:rFonts w:ascii="Arial Black" w:hAnsi="Arial Black"/>
          <w:i/>
          <w:sz w:val="24"/>
          <w:szCs w:val="24"/>
          <w:u w:val="single"/>
        </w:rPr>
        <w:t>closure as formal dissolution</w:t>
      </w:r>
      <w:r w:rsidR="00320E43" w:rsidRPr="00AD6970">
        <w:rPr>
          <w:rFonts w:ascii="Arial Black" w:hAnsi="Arial Black"/>
          <w:i/>
          <w:sz w:val="24"/>
          <w:szCs w:val="24"/>
          <w:u w:val="single"/>
        </w:rPr>
        <w:t>?</w:t>
      </w:r>
      <w:r w:rsidR="00320E43">
        <w:rPr>
          <w:rFonts w:ascii="Arial Black" w:hAnsi="Arial Black"/>
          <w:sz w:val="24"/>
          <w:szCs w:val="24"/>
        </w:rPr>
        <w:t xml:space="preserve"> -</w:t>
      </w:r>
      <w:r w:rsidR="00755DAF">
        <w:rPr>
          <w:rFonts w:ascii="Arial Black" w:hAnsi="Arial Black"/>
          <w:sz w:val="24"/>
          <w:szCs w:val="24"/>
        </w:rPr>
        <w:t xml:space="preserve"> </w:t>
      </w:r>
      <w:r w:rsidR="00755DAF" w:rsidRPr="00AD6970">
        <w:rPr>
          <w:rFonts w:ascii="Arial Black" w:hAnsi="Arial Black"/>
          <w:i/>
          <w:sz w:val="24"/>
          <w:szCs w:val="24"/>
        </w:rPr>
        <w:t>PROBABLY INEVITABLE</w:t>
      </w:r>
      <w:r w:rsidR="00320E43" w:rsidRPr="00AD6970">
        <w:rPr>
          <w:rFonts w:ascii="Arial Black" w:hAnsi="Arial Black"/>
          <w:i/>
          <w:sz w:val="24"/>
          <w:szCs w:val="24"/>
        </w:rPr>
        <w:t xml:space="preserve"> (EVEN IF </w:t>
      </w:r>
      <w:r w:rsidR="00A230CD" w:rsidRPr="00AD6970">
        <w:rPr>
          <w:rFonts w:ascii="Arial Black" w:hAnsi="Arial Black"/>
          <w:i/>
          <w:sz w:val="24"/>
          <w:szCs w:val="24"/>
        </w:rPr>
        <w:t xml:space="preserve">THE </w:t>
      </w:r>
      <w:r w:rsidR="00320E43" w:rsidRPr="00AD6970">
        <w:rPr>
          <w:rFonts w:ascii="Arial Black" w:hAnsi="Arial Black"/>
          <w:i/>
          <w:sz w:val="24"/>
          <w:szCs w:val="24"/>
        </w:rPr>
        <w:t>LOCAL CAMPUS AND SOME VESTIGE OF THE NAME IS RETAINED WITHIN THE</w:t>
      </w:r>
      <w:r w:rsidR="00320E43">
        <w:rPr>
          <w:rFonts w:ascii="Arial Black" w:hAnsi="Arial Black"/>
          <w:sz w:val="24"/>
          <w:szCs w:val="24"/>
        </w:rPr>
        <w:t xml:space="preserve"> </w:t>
      </w:r>
      <w:r w:rsidR="00320E43" w:rsidRPr="00AD6970">
        <w:rPr>
          <w:rFonts w:ascii="Arial Black" w:hAnsi="Arial Black"/>
          <w:i/>
          <w:sz w:val="24"/>
          <w:szCs w:val="24"/>
        </w:rPr>
        <w:t>‘MERGER</w:t>
      </w:r>
      <w:proofErr w:type="gramStart"/>
      <w:r w:rsidR="00320E43" w:rsidRPr="00AD6970">
        <w:rPr>
          <w:rFonts w:ascii="Arial Black" w:hAnsi="Arial Black"/>
          <w:i/>
          <w:sz w:val="24"/>
          <w:szCs w:val="24"/>
        </w:rPr>
        <w:t>’</w:t>
      </w:r>
      <w:r w:rsidR="00A230CD">
        <w:rPr>
          <w:rFonts w:ascii="Arial Black" w:hAnsi="Arial Black"/>
          <w:sz w:val="24"/>
          <w:szCs w:val="24"/>
        </w:rPr>
        <w:t>)</w:t>
      </w:r>
      <w:r w:rsidR="00321BBC">
        <w:rPr>
          <w:rFonts w:ascii="Arial Black" w:hAnsi="Arial Black"/>
          <w:sz w:val="24"/>
          <w:szCs w:val="24"/>
        </w:rPr>
        <w:t>…</w:t>
      </w:r>
      <w:proofErr w:type="gramEnd"/>
    </w:p>
    <w:p w14:paraId="79024973" w14:textId="27DCAC83" w:rsidR="00755DAF" w:rsidRDefault="00A230CD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 xml:space="preserve">Thought </w:t>
      </w:r>
      <w:r w:rsidR="00321BBC">
        <w:rPr>
          <w:rFonts w:ascii="Arial Black" w:hAnsi="Arial Black"/>
          <w:sz w:val="24"/>
          <w:szCs w:val="24"/>
        </w:rPr>
        <w:t>One: P</w:t>
      </w:r>
      <w:r w:rsidR="00675808">
        <w:rPr>
          <w:rFonts w:ascii="Arial Black" w:hAnsi="Arial Black"/>
          <w:sz w:val="24"/>
          <w:szCs w:val="24"/>
        </w:rPr>
        <w:t>erhaps the trick in handling a financially failing HEC HEP</w:t>
      </w:r>
      <w:r w:rsidR="00310C2A">
        <w:rPr>
          <w:rFonts w:ascii="Arial Black" w:hAnsi="Arial Black"/>
          <w:sz w:val="24"/>
          <w:szCs w:val="24"/>
        </w:rPr>
        <w:t xml:space="preserve"> </w:t>
      </w:r>
      <w:r w:rsidR="00675808">
        <w:rPr>
          <w:rFonts w:ascii="Arial Black" w:hAnsi="Arial Black"/>
          <w:sz w:val="24"/>
          <w:szCs w:val="24"/>
        </w:rPr>
        <w:t>so as to achieve an ‘orderly market</w:t>
      </w:r>
      <w:r w:rsidR="00C6163D">
        <w:rPr>
          <w:rFonts w:ascii="Arial Black" w:hAnsi="Arial Black"/>
          <w:sz w:val="24"/>
          <w:szCs w:val="24"/>
        </w:rPr>
        <w:t>-</w:t>
      </w:r>
      <w:r w:rsidR="00675808">
        <w:rPr>
          <w:rFonts w:ascii="Arial Black" w:hAnsi="Arial Black"/>
          <w:sz w:val="24"/>
          <w:szCs w:val="24"/>
        </w:rPr>
        <w:t xml:space="preserve">exit’ </w:t>
      </w:r>
      <w:r w:rsidR="00321BBC">
        <w:rPr>
          <w:rFonts w:ascii="Arial Black" w:hAnsi="Arial Black"/>
          <w:sz w:val="24"/>
          <w:szCs w:val="24"/>
        </w:rPr>
        <w:t>(given that a bail-out</w:t>
      </w:r>
      <w:r w:rsidR="00755DAF">
        <w:rPr>
          <w:rFonts w:ascii="Arial Black" w:hAnsi="Arial Black"/>
          <w:sz w:val="24"/>
          <w:szCs w:val="24"/>
        </w:rPr>
        <w:t xml:space="preserve">/rescue </w:t>
      </w:r>
      <w:r w:rsidR="00321BBC">
        <w:rPr>
          <w:rFonts w:ascii="Arial Black" w:hAnsi="Arial Black"/>
          <w:sz w:val="24"/>
          <w:szCs w:val="24"/>
        </w:rPr>
        <w:t xml:space="preserve">to keep it as a going-concern seems unlikely) </w:t>
      </w:r>
      <w:r w:rsidR="00675808">
        <w:rPr>
          <w:rFonts w:ascii="Arial Black" w:hAnsi="Arial Black"/>
          <w:sz w:val="24"/>
          <w:szCs w:val="24"/>
        </w:rPr>
        <w:t>will be to avoid the HEP technically entering into insolvency by instead s127A being triggered by the HEP itself (assuming its Governing Body can accept the end is nigh)</w:t>
      </w:r>
      <w:r w:rsidR="0083132E">
        <w:rPr>
          <w:rFonts w:ascii="Arial Black" w:hAnsi="Arial Black"/>
          <w:sz w:val="24"/>
          <w:szCs w:val="24"/>
        </w:rPr>
        <w:t xml:space="preserve">. The Minister and the </w:t>
      </w:r>
      <w:proofErr w:type="spellStart"/>
      <w:r w:rsidR="0083132E">
        <w:rPr>
          <w:rFonts w:ascii="Arial Black" w:hAnsi="Arial Black"/>
          <w:sz w:val="24"/>
          <w:szCs w:val="24"/>
        </w:rPr>
        <w:t>OfS</w:t>
      </w:r>
      <w:proofErr w:type="spellEnd"/>
      <w:r w:rsidR="0083132E">
        <w:rPr>
          <w:rFonts w:ascii="Arial Black" w:hAnsi="Arial Black"/>
          <w:sz w:val="24"/>
          <w:szCs w:val="24"/>
        </w:rPr>
        <w:t xml:space="preserve"> need to scenario-plan the </w:t>
      </w:r>
      <w:r w:rsidR="00755DAF">
        <w:rPr>
          <w:rFonts w:ascii="Arial Black" w:hAnsi="Arial Black"/>
          <w:sz w:val="24"/>
          <w:szCs w:val="24"/>
        </w:rPr>
        <w:t xml:space="preserve">s127A </w:t>
      </w:r>
      <w:r w:rsidR="0083132E">
        <w:rPr>
          <w:rFonts w:ascii="Arial Black" w:hAnsi="Arial Black"/>
          <w:sz w:val="24"/>
          <w:szCs w:val="24"/>
        </w:rPr>
        <w:t>process so that there can be a co-ordinated effort (as happened with the UCC instance set out in para 8 above – although UCC was, of course, a chartered charitable corporation and not a HEC; with the UGC and the Department acting in unison once the UCC Council had been persuaded it was time to ask for aid – and it also sought help in assessing the extent of the financial deficit by calling in a team from the University of Warwick</w:t>
      </w:r>
      <w:r w:rsidR="00320E43">
        <w:rPr>
          <w:rFonts w:ascii="Arial Black" w:hAnsi="Arial Black"/>
          <w:sz w:val="24"/>
          <w:szCs w:val="24"/>
        </w:rPr>
        <w:t xml:space="preserve"> led by its Registrar, Michael </w:t>
      </w:r>
      <w:proofErr w:type="spellStart"/>
      <w:r w:rsidR="00320E43">
        <w:rPr>
          <w:rFonts w:ascii="Arial Black" w:hAnsi="Arial Black"/>
          <w:sz w:val="24"/>
          <w:szCs w:val="24"/>
        </w:rPr>
        <w:t>Shattock</w:t>
      </w:r>
      <w:proofErr w:type="spellEnd"/>
      <w:r w:rsidR="00320E43">
        <w:rPr>
          <w:rFonts w:ascii="Arial Black" w:hAnsi="Arial Black"/>
          <w:sz w:val="24"/>
          <w:szCs w:val="24"/>
        </w:rPr>
        <w:t xml:space="preserve"> OBE, and that </w:t>
      </w:r>
      <w:r>
        <w:rPr>
          <w:rFonts w:ascii="Arial Black" w:hAnsi="Arial Black"/>
          <w:sz w:val="24"/>
          <w:szCs w:val="24"/>
        </w:rPr>
        <w:t xml:space="preserve">team </w:t>
      </w:r>
      <w:r w:rsidR="00320E43">
        <w:rPr>
          <w:rFonts w:ascii="Arial Black" w:hAnsi="Arial Black"/>
          <w:sz w:val="24"/>
          <w:szCs w:val="24"/>
        </w:rPr>
        <w:t>included one of the authors of this Discussion Paper - Palfreyman</w:t>
      </w:r>
      <w:r w:rsidR="0083132E">
        <w:rPr>
          <w:rFonts w:ascii="Arial Black" w:hAnsi="Arial Black"/>
          <w:sz w:val="24"/>
          <w:szCs w:val="24"/>
        </w:rPr>
        <w:t xml:space="preserve">). </w:t>
      </w:r>
      <w:r w:rsidR="003F02C4">
        <w:rPr>
          <w:rFonts w:ascii="Arial Black" w:hAnsi="Arial Black"/>
          <w:sz w:val="24"/>
          <w:szCs w:val="24"/>
        </w:rPr>
        <w:t xml:space="preserve">So, s127A is of potential use for a </w:t>
      </w:r>
      <w:r>
        <w:rPr>
          <w:rFonts w:ascii="Arial Black" w:hAnsi="Arial Black"/>
          <w:sz w:val="24"/>
          <w:szCs w:val="24"/>
        </w:rPr>
        <w:t xml:space="preserve">post-92 </w:t>
      </w:r>
      <w:r w:rsidR="003F02C4">
        <w:rPr>
          <w:rFonts w:ascii="Arial Black" w:hAnsi="Arial Black"/>
          <w:sz w:val="24"/>
          <w:szCs w:val="24"/>
        </w:rPr>
        <w:t>HEC in financial trouble</w:t>
      </w:r>
      <w:r w:rsidR="00794FE7">
        <w:rPr>
          <w:rFonts w:ascii="Arial Black" w:hAnsi="Arial Black"/>
          <w:sz w:val="24"/>
          <w:szCs w:val="24"/>
        </w:rPr>
        <w:t xml:space="preserve"> (unless </w:t>
      </w:r>
      <w:r>
        <w:rPr>
          <w:rFonts w:ascii="Arial Black" w:hAnsi="Arial Black"/>
          <w:sz w:val="24"/>
          <w:szCs w:val="24"/>
        </w:rPr>
        <w:t xml:space="preserve">structured as </w:t>
      </w:r>
      <w:r w:rsidR="00794FE7">
        <w:rPr>
          <w:rFonts w:ascii="Arial Black" w:hAnsi="Arial Black"/>
          <w:sz w:val="24"/>
          <w:szCs w:val="24"/>
        </w:rPr>
        <w:t xml:space="preserve">a charitable company </w:t>
      </w:r>
      <w:r>
        <w:rPr>
          <w:rFonts w:ascii="Arial Black" w:hAnsi="Arial Black"/>
          <w:sz w:val="24"/>
          <w:szCs w:val="24"/>
        </w:rPr>
        <w:t xml:space="preserve">post-92? - </w:t>
      </w:r>
      <w:r w:rsidR="00794FE7">
        <w:rPr>
          <w:rFonts w:ascii="Arial Black" w:hAnsi="Arial Black"/>
          <w:sz w:val="24"/>
          <w:szCs w:val="24"/>
        </w:rPr>
        <w:t>as, say, LMU)</w:t>
      </w:r>
      <w:r w:rsidR="00C6163D">
        <w:rPr>
          <w:rFonts w:ascii="Arial Black" w:hAnsi="Arial Black"/>
          <w:sz w:val="24"/>
          <w:szCs w:val="24"/>
        </w:rPr>
        <w:t xml:space="preserve">, enabling the Minister to transfer the problem (assets hopefully eventually exceeding liabilities) to the </w:t>
      </w:r>
      <w:proofErr w:type="spellStart"/>
      <w:r w:rsidR="00C6163D">
        <w:rPr>
          <w:rFonts w:ascii="Arial Black" w:hAnsi="Arial Black"/>
          <w:sz w:val="24"/>
          <w:szCs w:val="24"/>
        </w:rPr>
        <w:t>OfS</w:t>
      </w:r>
      <w:proofErr w:type="spellEnd"/>
      <w:r w:rsidR="00C6163D">
        <w:rPr>
          <w:rFonts w:ascii="Arial Black" w:hAnsi="Arial Black"/>
          <w:sz w:val="24"/>
          <w:szCs w:val="24"/>
        </w:rPr>
        <w:t xml:space="preserve"> Board</w:t>
      </w:r>
      <w:r w:rsidR="003F02C4">
        <w:rPr>
          <w:rFonts w:ascii="Arial Black" w:hAnsi="Arial Black"/>
          <w:sz w:val="24"/>
          <w:szCs w:val="24"/>
        </w:rPr>
        <w:t>; and the UCC story is worth revisiting if faced with a chartered HEP encountering difficulties</w:t>
      </w:r>
      <w:r w:rsidR="00794FE7">
        <w:rPr>
          <w:rFonts w:ascii="Arial Black" w:hAnsi="Arial Black"/>
          <w:sz w:val="24"/>
          <w:szCs w:val="24"/>
        </w:rPr>
        <w:t xml:space="preserve"> (even if </w:t>
      </w:r>
      <w:r>
        <w:rPr>
          <w:rFonts w:ascii="Arial Black" w:hAnsi="Arial Black"/>
          <w:sz w:val="24"/>
          <w:szCs w:val="24"/>
        </w:rPr>
        <w:t xml:space="preserve">structured as </w:t>
      </w:r>
      <w:r w:rsidR="00794FE7">
        <w:rPr>
          <w:rFonts w:ascii="Arial Black" w:hAnsi="Arial Black"/>
          <w:sz w:val="24"/>
          <w:szCs w:val="24"/>
        </w:rPr>
        <w:t>a charitable company</w:t>
      </w:r>
      <w:r>
        <w:rPr>
          <w:rFonts w:ascii="Arial Black" w:hAnsi="Arial Black"/>
          <w:sz w:val="24"/>
          <w:szCs w:val="24"/>
        </w:rPr>
        <w:t>?</w:t>
      </w:r>
      <w:r w:rsidR="00794FE7">
        <w:rPr>
          <w:rFonts w:ascii="Arial Black" w:hAnsi="Arial Black"/>
          <w:sz w:val="24"/>
          <w:szCs w:val="24"/>
        </w:rPr>
        <w:t xml:space="preserve"> </w:t>
      </w:r>
      <w:r>
        <w:rPr>
          <w:rFonts w:ascii="Arial Black" w:hAnsi="Arial Black"/>
          <w:sz w:val="24"/>
          <w:szCs w:val="24"/>
        </w:rPr>
        <w:t xml:space="preserve">- </w:t>
      </w:r>
      <w:r w:rsidR="00794FE7">
        <w:rPr>
          <w:rFonts w:ascii="Arial Black" w:hAnsi="Arial Black"/>
          <w:sz w:val="24"/>
          <w:szCs w:val="24"/>
        </w:rPr>
        <w:t>such as LSE)</w:t>
      </w:r>
      <w:r w:rsidR="00C6163D">
        <w:rPr>
          <w:rFonts w:ascii="Arial Black" w:hAnsi="Arial Black"/>
          <w:sz w:val="24"/>
          <w:szCs w:val="24"/>
        </w:rPr>
        <w:t>, and assuming as with UCC it is possible to find some £</w:t>
      </w:r>
      <w:proofErr w:type="spellStart"/>
      <w:r w:rsidR="00C6163D">
        <w:rPr>
          <w:rFonts w:ascii="Arial Black" w:hAnsi="Arial Black"/>
          <w:sz w:val="24"/>
          <w:szCs w:val="24"/>
        </w:rPr>
        <w:t>XXm</w:t>
      </w:r>
      <w:proofErr w:type="spellEnd"/>
      <w:r w:rsidR="00C6163D">
        <w:rPr>
          <w:rFonts w:ascii="Arial Black" w:hAnsi="Arial Black"/>
          <w:sz w:val="24"/>
          <w:szCs w:val="24"/>
        </w:rPr>
        <w:t xml:space="preserve"> down the side of a Treasury sofa</w:t>
      </w:r>
      <w:r w:rsidR="003F02C4">
        <w:rPr>
          <w:rFonts w:ascii="Arial Black" w:hAnsi="Arial Black"/>
          <w:sz w:val="24"/>
          <w:szCs w:val="24"/>
        </w:rPr>
        <w:t xml:space="preserve">; but a for-profit commercial HEP can be dealt with only under the Companies Act 2006 and the Insolvency Act 1986. </w:t>
      </w:r>
    </w:p>
    <w:p w14:paraId="3AA44A90" w14:textId="67BB34D4" w:rsidR="00306287" w:rsidRDefault="00A230CD" w:rsidP="009F0192">
      <w:pPr>
        <w:pStyle w:val="ListParagraph"/>
        <w:numPr>
          <w:ilvl w:val="0"/>
          <w:numId w:val="1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Thought </w:t>
      </w:r>
      <w:r w:rsidR="00755DAF">
        <w:rPr>
          <w:rFonts w:ascii="Arial Black" w:hAnsi="Arial Black"/>
          <w:sz w:val="24"/>
          <w:szCs w:val="24"/>
        </w:rPr>
        <w:t xml:space="preserve">Two: </w:t>
      </w:r>
      <w:r w:rsidR="00794FE7">
        <w:rPr>
          <w:rFonts w:ascii="Arial Black" w:hAnsi="Arial Black"/>
          <w:sz w:val="24"/>
          <w:szCs w:val="24"/>
        </w:rPr>
        <w:t>The use of s127A might also</w:t>
      </w:r>
      <w:r w:rsidR="00F50DC8">
        <w:rPr>
          <w:rFonts w:ascii="Arial Black" w:hAnsi="Arial Black"/>
          <w:sz w:val="24"/>
          <w:szCs w:val="24"/>
        </w:rPr>
        <w:t xml:space="preserve">, crucially, </w:t>
      </w:r>
      <w:r w:rsidR="00794FE7">
        <w:rPr>
          <w:rFonts w:ascii="Arial Black" w:hAnsi="Arial Black"/>
          <w:sz w:val="24"/>
          <w:szCs w:val="24"/>
        </w:rPr>
        <w:t xml:space="preserve">allow the </w:t>
      </w:r>
      <w:r>
        <w:rPr>
          <w:rFonts w:ascii="Arial Black" w:hAnsi="Arial Black"/>
          <w:sz w:val="24"/>
          <w:szCs w:val="24"/>
        </w:rPr>
        <w:t xml:space="preserve">potentially complicated and costly </w:t>
      </w:r>
      <w:r w:rsidR="00794FE7">
        <w:rPr>
          <w:rFonts w:ascii="Arial Black" w:hAnsi="Arial Black"/>
          <w:sz w:val="24"/>
          <w:szCs w:val="24"/>
        </w:rPr>
        <w:t xml:space="preserve">liability by way of the </w:t>
      </w:r>
      <w:r>
        <w:rPr>
          <w:rFonts w:ascii="Arial Black" w:hAnsi="Arial Black"/>
          <w:sz w:val="24"/>
          <w:szCs w:val="24"/>
        </w:rPr>
        <w:t xml:space="preserve">effective </w:t>
      </w:r>
      <w:r w:rsidR="00794FE7">
        <w:rPr>
          <w:rFonts w:ascii="Arial Black" w:hAnsi="Arial Black"/>
          <w:sz w:val="24"/>
          <w:szCs w:val="24"/>
        </w:rPr>
        <w:t xml:space="preserve">operating </w:t>
      </w:r>
      <w:r>
        <w:rPr>
          <w:rFonts w:ascii="Arial Black" w:hAnsi="Arial Black"/>
          <w:sz w:val="24"/>
          <w:szCs w:val="24"/>
        </w:rPr>
        <w:t xml:space="preserve">of </w:t>
      </w:r>
      <w:r w:rsidR="00794FE7">
        <w:rPr>
          <w:rFonts w:ascii="Arial Black" w:hAnsi="Arial Black"/>
          <w:sz w:val="24"/>
          <w:szCs w:val="24"/>
        </w:rPr>
        <w:t xml:space="preserve">the </w:t>
      </w:r>
      <w:r>
        <w:rPr>
          <w:rFonts w:ascii="Arial Black" w:hAnsi="Arial Black"/>
          <w:sz w:val="24"/>
          <w:szCs w:val="24"/>
        </w:rPr>
        <w:t xml:space="preserve">HEC’s </w:t>
      </w:r>
      <w:r w:rsidR="00794FE7">
        <w:rPr>
          <w:rFonts w:ascii="Arial Black" w:hAnsi="Arial Black"/>
          <w:sz w:val="24"/>
          <w:szCs w:val="24"/>
        </w:rPr>
        <w:t xml:space="preserve">SPP </w:t>
      </w:r>
      <w:r>
        <w:rPr>
          <w:rFonts w:ascii="Arial Black" w:hAnsi="Arial Black"/>
          <w:sz w:val="24"/>
          <w:szCs w:val="24"/>
        </w:rPr>
        <w:t xml:space="preserve">(as the hoped-for protection of the student consumer interest) </w:t>
      </w:r>
      <w:r w:rsidR="00794FE7">
        <w:rPr>
          <w:rFonts w:ascii="Arial Black" w:hAnsi="Arial Black"/>
          <w:sz w:val="24"/>
          <w:szCs w:val="24"/>
        </w:rPr>
        <w:t xml:space="preserve">to be met by the </w:t>
      </w:r>
      <w:proofErr w:type="spellStart"/>
      <w:r w:rsidR="00794FE7">
        <w:rPr>
          <w:rFonts w:ascii="Arial Black" w:hAnsi="Arial Black"/>
          <w:sz w:val="24"/>
          <w:szCs w:val="24"/>
        </w:rPr>
        <w:t>OfS</w:t>
      </w:r>
      <w:proofErr w:type="spellEnd"/>
      <w:r w:rsidR="00794FE7">
        <w:rPr>
          <w:rFonts w:ascii="Arial Black" w:hAnsi="Arial Black"/>
          <w:sz w:val="24"/>
          <w:szCs w:val="24"/>
        </w:rPr>
        <w:t xml:space="preserve"> </w:t>
      </w:r>
      <w:r w:rsidR="00C6163D">
        <w:rPr>
          <w:rFonts w:ascii="Arial Black" w:hAnsi="Arial Black"/>
          <w:sz w:val="24"/>
          <w:szCs w:val="24"/>
        </w:rPr>
        <w:t>as</w:t>
      </w:r>
      <w:r w:rsidR="00794FE7">
        <w:rPr>
          <w:rFonts w:ascii="Arial Black" w:hAnsi="Arial Black"/>
          <w:sz w:val="24"/>
          <w:szCs w:val="24"/>
        </w:rPr>
        <w:t xml:space="preserve"> part of the liabilities transferred, hopefully along with </w:t>
      </w:r>
      <w:r w:rsidR="00C6163D">
        <w:rPr>
          <w:rFonts w:ascii="Arial Black" w:hAnsi="Arial Black"/>
          <w:sz w:val="24"/>
          <w:szCs w:val="24"/>
        </w:rPr>
        <w:t xml:space="preserve">the eventual sale of </w:t>
      </w:r>
      <w:r w:rsidR="00794FE7">
        <w:rPr>
          <w:rFonts w:ascii="Arial Black" w:hAnsi="Arial Black"/>
          <w:sz w:val="24"/>
          <w:szCs w:val="24"/>
        </w:rPr>
        <w:t xml:space="preserve">property/assets </w:t>
      </w:r>
      <w:r>
        <w:rPr>
          <w:rFonts w:ascii="Arial Black" w:hAnsi="Arial Black"/>
          <w:sz w:val="24"/>
          <w:szCs w:val="24"/>
        </w:rPr>
        <w:t xml:space="preserve">fully </w:t>
      </w:r>
      <w:r w:rsidR="00794FE7">
        <w:rPr>
          <w:rFonts w:ascii="Arial Black" w:hAnsi="Arial Black"/>
          <w:sz w:val="24"/>
          <w:szCs w:val="24"/>
        </w:rPr>
        <w:t>cover</w:t>
      </w:r>
      <w:r w:rsidR="00C6163D">
        <w:rPr>
          <w:rFonts w:ascii="Arial Black" w:hAnsi="Arial Black"/>
          <w:sz w:val="24"/>
          <w:szCs w:val="24"/>
        </w:rPr>
        <w:t xml:space="preserve">ing </w:t>
      </w:r>
      <w:r w:rsidR="00794FE7">
        <w:rPr>
          <w:rFonts w:ascii="Arial Black" w:hAnsi="Arial Black"/>
          <w:sz w:val="24"/>
          <w:szCs w:val="24"/>
        </w:rPr>
        <w:t xml:space="preserve">that cost; whereas otherwise in the event of formal insolvency being triggered the liquidation process might not protect the monies needed to fund the SPP. </w:t>
      </w:r>
      <w:r w:rsidR="003F02C4">
        <w:rPr>
          <w:rFonts w:ascii="Arial Black" w:hAnsi="Arial Black"/>
          <w:sz w:val="24"/>
          <w:szCs w:val="24"/>
        </w:rPr>
        <w:t xml:space="preserve"> </w:t>
      </w:r>
      <w:r w:rsidR="0083132E">
        <w:rPr>
          <w:rFonts w:ascii="Arial Black" w:hAnsi="Arial Black"/>
          <w:sz w:val="24"/>
          <w:szCs w:val="24"/>
        </w:rPr>
        <w:t xml:space="preserve">   </w:t>
      </w:r>
      <w:r w:rsidR="00675808">
        <w:rPr>
          <w:rFonts w:ascii="Arial Black" w:hAnsi="Arial Black"/>
          <w:sz w:val="24"/>
          <w:szCs w:val="24"/>
        </w:rPr>
        <w:t xml:space="preserve"> </w:t>
      </w:r>
      <w:r w:rsidR="00310C2A">
        <w:rPr>
          <w:rFonts w:ascii="Arial Black" w:hAnsi="Arial Black"/>
          <w:sz w:val="24"/>
          <w:szCs w:val="24"/>
        </w:rPr>
        <w:t xml:space="preserve"> </w:t>
      </w:r>
      <w:r w:rsidR="009814B0">
        <w:rPr>
          <w:rFonts w:ascii="Arial Black" w:hAnsi="Arial Black"/>
          <w:sz w:val="24"/>
          <w:szCs w:val="24"/>
        </w:rPr>
        <w:t xml:space="preserve"> </w:t>
      </w:r>
      <w:r w:rsidR="000416CE">
        <w:rPr>
          <w:rFonts w:ascii="Arial Black" w:hAnsi="Arial Black"/>
          <w:sz w:val="24"/>
          <w:szCs w:val="24"/>
        </w:rPr>
        <w:t xml:space="preserve">  </w:t>
      </w:r>
    </w:p>
    <w:p w14:paraId="11163B3F" w14:textId="4CD72CD6" w:rsidR="00E53C17" w:rsidRDefault="00AD6970" w:rsidP="00E53C17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 xml:space="preserve"> </w:t>
      </w:r>
    </w:p>
    <w:p w14:paraId="7F99B126" w14:textId="4763C3E8" w:rsidR="00E53C17" w:rsidRPr="00E53C17" w:rsidRDefault="00E139D4" w:rsidP="00E53C17">
      <w:pPr>
        <w:rPr>
          <w:rFonts w:ascii="Arial Black" w:hAnsi="Arial Black"/>
          <w:sz w:val="24"/>
          <w:szCs w:val="24"/>
        </w:rPr>
      </w:pPr>
      <w:r w:rsidRPr="00E139D4">
        <w:rPr>
          <w:rFonts w:ascii="Arial Black" w:hAnsi="Arial Black"/>
          <w:sz w:val="24"/>
          <w:szCs w:val="24"/>
        </w:rPr>
        <w:lastRenderedPageBreak/>
        <w:t>David Palfreyman OBE MA MBA LLB FRSA</w:t>
      </w:r>
      <w:r w:rsidR="00AC7A73">
        <w:rPr>
          <w:rFonts w:ascii="Arial Black" w:hAnsi="Arial Black"/>
          <w:sz w:val="24"/>
          <w:szCs w:val="24"/>
        </w:rPr>
        <w:t xml:space="preserve"> (writing in a purely personal capacity and NOT as a Member of the Board of the </w:t>
      </w:r>
      <w:proofErr w:type="spellStart"/>
      <w:r w:rsidR="00AC7A73">
        <w:rPr>
          <w:rFonts w:ascii="Arial Black" w:hAnsi="Arial Black"/>
          <w:sz w:val="24"/>
          <w:szCs w:val="24"/>
        </w:rPr>
        <w:t>OfS</w:t>
      </w:r>
      <w:proofErr w:type="spellEnd"/>
      <w:r w:rsidR="00AC7A73">
        <w:rPr>
          <w:rFonts w:ascii="Arial Black" w:hAnsi="Arial Black"/>
          <w:sz w:val="24"/>
          <w:szCs w:val="24"/>
        </w:rPr>
        <w:t xml:space="preserve">) </w:t>
      </w:r>
      <w:r w:rsidR="00755DAF">
        <w:rPr>
          <w:rFonts w:ascii="Arial Black" w:hAnsi="Arial Black"/>
          <w:sz w:val="24"/>
          <w:szCs w:val="24"/>
        </w:rPr>
        <w:t xml:space="preserve">and Dennis Farrington </w:t>
      </w:r>
      <w:r>
        <w:rPr>
          <w:rFonts w:ascii="Arial Black" w:hAnsi="Arial Black"/>
          <w:sz w:val="24"/>
          <w:szCs w:val="24"/>
        </w:rPr>
        <w:t>BSc DPhil LLB LLM FRSA</w:t>
      </w:r>
    </w:p>
    <w:p w14:paraId="07C540EE" w14:textId="5F09BDF6" w:rsidR="009F0192" w:rsidRPr="009F0192" w:rsidRDefault="00755DAF" w:rsidP="009F0192">
      <w:p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……………………………………………………</w:t>
      </w:r>
    </w:p>
    <w:sectPr w:rsidR="009F0192" w:rsidRPr="009F0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D3CE2E" w14:textId="77777777" w:rsidR="00C6163D" w:rsidRDefault="00C6163D" w:rsidP="00306287">
      <w:pPr>
        <w:spacing w:after="0" w:line="240" w:lineRule="auto"/>
      </w:pPr>
      <w:r>
        <w:separator/>
      </w:r>
    </w:p>
  </w:endnote>
  <w:endnote w:type="continuationSeparator" w:id="0">
    <w:p w14:paraId="1B16CB26" w14:textId="77777777" w:rsidR="00C6163D" w:rsidRDefault="00C6163D" w:rsidP="00306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54E8E0" w14:textId="77777777" w:rsidR="00C6163D" w:rsidRDefault="00C6163D" w:rsidP="00306287">
      <w:pPr>
        <w:spacing w:after="0" w:line="240" w:lineRule="auto"/>
      </w:pPr>
      <w:r>
        <w:separator/>
      </w:r>
    </w:p>
  </w:footnote>
  <w:footnote w:type="continuationSeparator" w:id="0">
    <w:p w14:paraId="02036333" w14:textId="77777777" w:rsidR="00C6163D" w:rsidRDefault="00C6163D" w:rsidP="003062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D934C1"/>
    <w:multiLevelType w:val="hybridMultilevel"/>
    <w:tmpl w:val="9730723A"/>
    <w:lvl w:ilvl="0" w:tplc="6A4A181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B10F67"/>
    <w:multiLevelType w:val="hybridMultilevel"/>
    <w:tmpl w:val="D530394C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756009A"/>
    <w:multiLevelType w:val="hybridMultilevel"/>
    <w:tmpl w:val="94B80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ED3E10"/>
    <w:multiLevelType w:val="hybridMultilevel"/>
    <w:tmpl w:val="5330C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60CEC"/>
    <w:multiLevelType w:val="hybridMultilevel"/>
    <w:tmpl w:val="B9928FC0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86F08A9"/>
    <w:multiLevelType w:val="hybridMultilevel"/>
    <w:tmpl w:val="D5780C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C24"/>
    <w:rsid w:val="000416CE"/>
    <w:rsid w:val="00217343"/>
    <w:rsid w:val="00261C24"/>
    <w:rsid w:val="00281AD5"/>
    <w:rsid w:val="00297AB9"/>
    <w:rsid w:val="00306287"/>
    <w:rsid w:val="00310C2A"/>
    <w:rsid w:val="00320E43"/>
    <w:rsid w:val="00321BBC"/>
    <w:rsid w:val="0036588A"/>
    <w:rsid w:val="003D4697"/>
    <w:rsid w:val="003F02C4"/>
    <w:rsid w:val="00675808"/>
    <w:rsid w:val="00684F52"/>
    <w:rsid w:val="0075093F"/>
    <w:rsid w:val="00755DAF"/>
    <w:rsid w:val="00757A5E"/>
    <w:rsid w:val="00794FE7"/>
    <w:rsid w:val="007B58CB"/>
    <w:rsid w:val="007D08DD"/>
    <w:rsid w:val="0083132E"/>
    <w:rsid w:val="00847441"/>
    <w:rsid w:val="00896E39"/>
    <w:rsid w:val="009814B0"/>
    <w:rsid w:val="009D0839"/>
    <w:rsid w:val="009F0192"/>
    <w:rsid w:val="00A230CD"/>
    <w:rsid w:val="00A407BF"/>
    <w:rsid w:val="00A4247B"/>
    <w:rsid w:val="00AC7A73"/>
    <w:rsid w:val="00AD6970"/>
    <w:rsid w:val="00AE79E2"/>
    <w:rsid w:val="00C25068"/>
    <w:rsid w:val="00C32AD4"/>
    <w:rsid w:val="00C6163D"/>
    <w:rsid w:val="00D43BBC"/>
    <w:rsid w:val="00E1292F"/>
    <w:rsid w:val="00E139D4"/>
    <w:rsid w:val="00E53C17"/>
    <w:rsid w:val="00E77813"/>
    <w:rsid w:val="00F07871"/>
    <w:rsid w:val="00F2546A"/>
    <w:rsid w:val="00F50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9959EE"/>
  <w15:chartTrackingRefBased/>
  <w15:docId w15:val="{CB86F4EB-C4D2-42A9-8B13-C4C3D2E2C0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7B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0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6287"/>
  </w:style>
  <w:style w:type="paragraph" w:styleId="Footer">
    <w:name w:val="footer"/>
    <w:basedOn w:val="Normal"/>
    <w:link w:val="FooterChar"/>
    <w:uiPriority w:val="99"/>
    <w:unhideWhenUsed/>
    <w:rsid w:val="003062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62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A57E1-43D9-47C8-B543-B03A2D1B0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8</Pages>
  <Words>2289</Words>
  <Characters>13051</Characters>
  <Application>Microsoft Office Word</Application>
  <DocSecurity>0</DocSecurity>
  <Lines>108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Palfreyman</dc:creator>
  <cp:keywords/>
  <dc:description/>
  <cp:lastModifiedBy>David Palfreyman OBE MA MBA LLB FRSA</cp:lastModifiedBy>
  <cp:revision>5</cp:revision>
  <dcterms:created xsi:type="dcterms:W3CDTF">2018-12-03T17:41:00Z</dcterms:created>
  <dcterms:modified xsi:type="dcterms:W3CDTF">2018-12-11T15:32:00Z</dcterms:modified>
</cp:coreProperties>
</file>