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3067" w14:textId="438A89DA" w:rsidR="002D1D8F" w:rsidRPr="002D1D8F" w:rsidRDefault="002D1D8F" w:rsidP="002D1D8F">
      <w:pPr>
        <w:rPr>
          <w:rFonts w:ascii="Calibri" w:eastAsia="Times New Roman" w:hAnsi="Calibri" w:cs="Calibri"/>
          <w:color w:val="000000"/>
          <w:lang w:eastAsia="en-GB"/>
        </w:rPr>
      </w:pPr>
      <w:proofErr w:type="spellStart"/>
      <w:r w:rsidRPr="002D1D8F">
        <w:rPr>
          <w:rFonts w:ascii="Calibri" w:eastAsia="Times New Roman" w:hAnsi="Calibri" w:cs="Calibri"/>
          <w:color w:val="000000"/>
          <w:lang w:eastAsia="en-GB"/>
        </w:rPr>
        <w:t>OxCHEPS</w:t>
      </w:r>
      <w:proofErr w:type="spellEnd"/>
      <w:r w:rsidRPr="002D1D8F">
        <w:rPr>
          <w:rFonts w:ascii="Calibri" w:eastAsia="Times New Roman" w:hAnsi="Calibri" w:cs="Calibri"/>
          <w:color w:val="000000"/>
          <w:lang w:eastAsia="en-GB"/>
        </w:rPr>
        <w:t xml:space="preserve"> Occasional Paper (</w:t>
      </w:r>
      <w:proofErr w:type="gramStart"/>
      <w:r w:rsidRPr="002D1D8F">
        <w:rPr>
          <w:rFonts w:ascii="Calibri" w:eastAsia="Times New Roman" w:hAnsi="Calibri" w:cs="Calibri"/>
          <w:color w:val="000000"/>
          <w:lang w:eastAsia="en-GB"/>
        </w:rPr>
        <w:t>May,</w:t>
      </w:r>
      <w:proofErr w:type="gramEnd"/>
      <w:r w:rsidRPr="002D1D8F">
        <w:rPr>
          <w:rFonts w:ascii="Calibri" w:eastAsia="Times New Roman" w:hAnsi="Calibri" w:cs="Calibri"/>
          <w:color w:val="000000"/>
          <w:lang w:eastAsia="en-GB"/>
        </w:rPr>
        <w:t xml:space="preserve"> 2022; </w:t>
      </w:r>
      <w:proofErr w:type="spellStart"/>
      <w:r w:rsidRPr="002D1D8F">
        <w:rPr>
          <w:rFonts w:ascii="Calibri" w:eastAsia="Times New Roman" w:hAnsi="Calibri" w:cs="Calibri"/>
          <w:color w:val="000000"/>
          <w:lang w:eastAsia="en-GB"/>
        </w:rPr>
        <w:t>Palfreyman</w:t>
      </w:r>
      <w:proofErr w:type="spellEnd"/>
      <w:r w:rsidRPr="002D1D8F">
        <w:rPr>
          <w:rFonts w:ascii="Calibri" w:eastAsia="Times New Roman" w:hAnsi="Calibri" w:cs="Calibri"/>
          <w:color w:val="000000"/>
          <w:lang w:eastAsia="en-GB"/>
        </w:rPr>
        <w:t>)</w:t>
      </w:r>
      <w:r>
        <w:rPr>
          <w:rFonts w:ascii="Calibri" w:eastAsia="Times New Roman" w:hAnsi="Calibri" w:cs="Calibri"/>
          <w:color w:val="000000"/>
          <w:lang w:eastAsia="en-GB"/>
        </w:rPr>
        <w:t xml:space="preserve"> No.72</w:t>
      </w:r>
    </w:p>
    <w:p w14:paraId="775BDE1E"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w:t>
      </w:r>
    </w:p>
    <w:p w14:paraId="1A652B19"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THE POWERS AND CAPACITIES, AND LIABILITIES, OF ROYAL CHARTER CORPORATIONS</w:t>
      </w:r>
    </w:p>
    <w:p w14:paraId="36331DD9" w14:textId="77777777" w:rsidR="002D1D8F" w:rsidRPr="002D1D8F" w:rsidRDefault="002D1D8F" w:rsidP="002D1D8F">
      <w:pPr>
        <w:rPr>
          <w:rFonts w:ascii="Calibri" w:eastAsia="Times New Roman" w:hAnsi="Calibri" w:cs="Calibri"/>
          <w:color w:val="000000"/>
          <w:lang w:eastAsia="en-GB"/>
        </w:rPr>
      </w:pPr>
    </w:p>
    <w:p w14:paraId="620CD769"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Does a Chartered Corporation as an artificial legal or juristic person or entity (being an incorporate person having artificial personality) have all the powers and capacities of a natural living person? - in contrast to a Statutory Corporation which has only the powers expressly given to it by the Statute that creates it. </w:t>
      </w:r>
    </w:p>
    <w:p w14:paraId="21B0BF39" w14:textId="77777777" w:rsidR="002D1D8F" w:rsidRPr="002D1D8F" w:rsidRDefault="002D1D8F" w:rsidP="002D1D8F">
      <w:pPr>
        <w:rPr>
          <w:rFonts w:ascii="Calibri" w:eastAsia="Times New Roman" w:hAnsi="Calibri" w:cs="Calibri"/>
          <w:color w:val="000000"/>
          <w:lang w:eastAsia="en-GB"/>
        </w:rPr>
      </w:pPr>
    </w:p>
    <w:p w14:paraId="14A4ACA6"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YES, it does (‘speaking generally’) - BUT subject to any restrictions in its Charter or in the Statutes established under its Charter (as enforced for eleemosynary chartered corporations such as universities and Oxbridge colleges by the role of the Visitor); and subject also to any restrictions within the common law or as set by legislation (</w:t>
      </w:r>
      <w:proofErr w:type="spellStart"/>
      <w:r w:rsidRPr="002D1D8F">
        <w:rPr>
          <w:rFonts w:ascii="Calibri" w:eastAsia="Times New Roman" w:hAnsi="Calibri" w:cs="Calibri"/>
          <w:color w:val="000000"/>
          <w:lang w:eastAsia="en-GB"/>
        </w:rPr>
        <w:t>eg</w:t>
      </w:r>
      <w:proofErr w:type="spellEnd"/>
      <w:r w:rsidRPr="002D1D8F">
        <w:rPr>
          <w:rFonts w:ascii="Calibri" w:eastAsia="Times New Roman" w:hAnsi="Calibri" w:cs="Calibri"/>
          <w:color w:val="000000"/>
          <w:lang w:eastAsia="en-GB"/>
        </w:rPr>
        <w:t xml:space="preserve"> charity law, health &amp; safety law, consumer protection law, data protection law, the recently enacted law on corporate manslaughter). </w:t>
      </w:r>
    </w:p>
    <w:p w14:paraId="0C8025F6" w14:textId="77777777" w:rsidR="002D1D8F" w:rsidRPr="002D1D8F" w:rsidRDefault="002D1D8F" w:rsidP="002D1D8F">
      <w:pPr>
        <w:rPr>
          <w:rFonts w:ascii="Calibri" w:eastAsia="Times New Roman" w:hAnsi="Calibri" w:cs="Calibri"/>
          <w:color w:val="000000"/>
          <w:lang w:eastAsia="en-GB"/>
        </w:rPr>
      </w:pPr>
    </w:p>
    <w:p w14:paraId="2B3D170D"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Authority for the above answer YES (albeit ‘speaking generally’!) - </w:t>
      </w:r>
    </w:p>
    <w:p w14:paraId="61AA088A" w14:textId="77777777" w:rsidR="002D1D8F" w:rsidRPr="002D1D8F" w:rsidRDefault="002D1D8F" w:rsidP="002D1D8F">
      <w:pPr>
        <w:rPr>
          <w:rFonts w:ascii="Calibri" w:eastAsia="Times New Roman" w:hAnsi="Calibri" w:cs="Calibri"/>
          <w:color w:val="000000"/>
          <w:lang w:eastAsia="en-GB"/>
        </w:rPr>
      </w:pPr>
    </w:p>
    <w:p w14:paraId="53168686"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 ‘English Private Law’ (OUP, 2007), Ch 3 on ‘Companies and Other Associations’ - In para 3.29 it is warned that ‘it cannot safely be assumed that all corporations possess the same capacities as each other, that all corporations possess the same capacities as natural persons’ and later in para 3.39 the distinction is made between statutory corporations and chartered corporations. The former ‘have such powers as are expressly stated in the statute, or may fairly be regarded as incidental to, or consequential on, these express powers, and </w:t>
      </w:r>
      <w:proofErr w:type="gramStart"/>
      <w:r w:rsidRPr="002D1D8F">
        <w:rPr>
          <w:rFonts w:ascii="Calibri" w:eastAsia="Times New Roman" w:hAnsi="Calibri" w:cs="Calibri"/>
          <w:color w:val="000000"/>
          <w:lang w:eastAsia="en-GB"/>
        </w:rPr>
        <w:t>in the event that</w:t>
      </w:r>
      <w:proofErr w:type="gramEnd"/>
      <w:r w:rsidRPr="002D1D8F">
        <w:rPr>
          <w:rFonts w:ascii="Calibri" w:eastAsia="Times New Roman" w:hAnsi="Calibri" w:cs="Calibri"/>
          <w:color w:val="000000"/>
          <w:lang w:eastAsia="en-GB"/>
        </w:rPr>
        <w:t xml:space="preserve"> they purport to act in a way that lies outside the scope of their powers, their acts are void because ultra vires’. But the chartered corporation ‘has unlimited powers, unless expressly or impliedly limited by statute, and it may therefore validly act in a way that is not expressly authorised by statute’ - adding, ‘or indeed in a way that is expressly prohibited by its charter [citing ‘Sutton’s Hospital’ as below]’ and also ‘although if it does act in such a way, its charter may be revoked by [the Crown via] the proceedings on [or known as] a ‘scire facias’ [a writ to in effect cancel a Charter] and for this reason, a member can obtain an injunction restraining the corporation from the commission of an unauthorised act’. </w:t>
      </w:r>
    </w:p>
    <w:p w14:paraId="2233AE34" w14:textId="77777777" w:rsidR="002D1D8F" w:rsidRPr="002D1D8F" w:rsidRDefault="002D1D8F" w:rsidP="002D1D8F">
      <w:pPr>
        <w:rPr>
          <w:rFonts w:ascii="Calibri" w:eastAsia="Times New Roman" w:hAnsi="Calibri" w:cs="Calibri"/>
          <w:color w:val="000000"/>
          <w:lang w:eastAsia="en-GB"/>
        </w:rPr>
      </w:pPr>
    </w:p>
    <w:p w14:paraId="33AECD78"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‘Halsbury’, Vol 24 (2010) - This text surely must count as the definitive statement on this issue? It says: ‘A corporation aggregate… [is] vested by the policy of the law with the capacity of acting in several respects as an individual’ (para 312). And: ‘Corporations may be created either by statute or by royal charter, and a fundamental distinction exists between the powers and liabilities of the two classes. Statutory corporations have such rights and may do such acts as are authorised directly or indirectly by the statutes creating them; chartered corporations, speaking generally, may do everything which an ordinary individual may do, but are subject (in the manner of any individual) to any restrictions imposed directly or indirectly by statute. When a corporation is created otherwise than by the authority of Parliament, all incidental powers and liabilities attach as a matter of course. Thus generally, although there is no express power conferred to purchase land or to sue or be sued, the corporation may so purchase, or sue or be sued, as fully as though all these necessary incidents had been expressly given.’ (</w:t>
      </w:r>
      <w:proofErr w:type="gramStart"/>
      <w:r w:rsidRPr="002D1D8F">
        <w:rPr>
          <w:rFonts w:ascii="Calibri" w:eastAsia="Times New Roman" w:hAnsi="Calibri" w:cs="Calibri"/>
          <w:color w:val="000000"/>
          <w:lang w:eastAsia="en-GB"/>
        </w:rPr>
        <w:t>para</w:t>
      </w:r>
      <w:proofErr w:type="gramEnd"/>
      <w:r w:rsidRPr="002D1D8F">
        <w:rPr>
          <w:rFonts w:ascii="Calibri" w:eastAsia="Times New Roman" w:hAnsi="Calibri" w:cs="Calibri"/>
          <w:color w:val="000000"/>
          <w:lang w:eastAsia="en-GB"/>
        </w:rPr>
        <w:t xml:space="preserve"> 424). Plus: ‘A corporation created by </w:t>
      </w:r>
      <w:r w:rsidRPr="002D1D8F">
        <w:rPr>
          <w:rFonts w:ascii="Calibri" w:eastAsia="Times New Roman" w:hAnsi="Calibri" w:cs="Calibri"/>
          <w:color w:val="000000"/>
          <w:lang w:eastAsia="en-GB"/>
        </w:rPr>
        <w:lastRenderedPageBreak/>
        <w:t>charter has at common law power to deal with its property and to incur liabilities in the same way as an ordinary individual.’ (</w:t>
      </w:r>
      <w:proofErr w:type="gramStart"/>
      <w:r w:rsidRPr="002D1D8F">
        <w:rPr>
          <w:rFonts w:ascii="Calibri" w:eastAsia="Times New Roman" w:hAnsi="Calibri" w:cs="Calibri"/>
          <w:color w:val="000000"/>
          <w:lang w:eastAsia="en-GB"/>
        </w:rPr>
        <w:t>para</w:t>
      </w:r>
      <w:proofErr w:type="gramEnd"/>
      <w:r w:rsidRPr="002D1D8F">
        <w:rPr>
          <w:rFonts w:ascii="Calibri" w:eastAsia="Times New Roman" w:hAnsi="Calibri" w:cs="Calibri"/>
          <w:color w:val="000000"/>
          <w:lang w:eastAsia="en-GB"/>
        </w:rPr>
        <w:t xml:space="preserve"> 431); but in contrast: ‘The powers of a corporation created by statute are limited and circumscribed by the statute which regulates it, and extend no further than is expressly stated therein, or is necessarily and properly required for carrying into effect the purposes of its incorporation, or may be fairly regarded as incidental to, or consequential on, those things which the legislature had authorised. What the statute does not expressly or impliedly authorise is to be taken to be prohibited.’ (</w:t>
      </w:r>
      <w:proofErr w:type="gramStart"/>
      <w:r w:rsidRPr="002D1D8F">
        <w:rPr>
          <w:rFonts w:ascii="Calibri" w:eastAsia="Times New Roman" w:hAnsi="Calibri" w:cs="Calibri"/>
          <w:color w:val="000000"/>
          <w:lang w:eastAsia="en-GB"/>
        </w:rPr>
        <w:t>para</w:t>
      </w:r>
      <w:proofErr w:type="gramEnd"/>
      <w:r w:rsidRPr="002D1D8F">
        <w:rPr>
          <w:rFonts w:ascii="Calibri" w:eastAsia="Times New Roman" w:hAnsi="Calibri" w:cs="Calibri"/>
          <w:color w:val="000000"/>
          <w:lang w:eastAsia="en-GB"/>
        </w:rPr>
        <w:t xml:space="preserve"> 432). Thus, a statutory corporation acting beyond the powers given within its creating statute is acting ultra vires and any such ‘ultra vires transaction… is void ab </w:t>
      </w:r>
      <w:proofErr w:type="gramStart"/>
      <w:r w:rsidRPr="002D1D8F">
        <w:rPr>
          <w:rFonts w:ascii="Calibri" w:eastAsia="Times New Roman" w:hAnsi="Calibri" w:cs="Calibri"/>
          <w:color w:val="000000"/>
          <w:lang w:eastAsia="en-GB"/>
        </w:rPr>
        <w:t>initio  and</w:t>
      </w:r>
      <w:proofErr w:type="gramEnd"/>
      <w:r w:rsidRPr="002D1D8F">
        <w:rPr>
          <w:rFonts w:ascii="Calibri" w:eastAsia="Times New Roman" w:hAnsi="Calibri" w:cs="Calibri"/>
          <w:color w:val="000000"/>
          <w:lang w:eastAsia="en-GB"/>
        </w:rPr>
        <w:t xml:space="preserve"> has no legal effect’ (para 442).  </w:t>
      </w:r>
    </w:p>
    <w:p w14:paraId="540D407F" w14:textId="77777777" w:rsidR="002D1D8F" w:rsidRPr="002D1D8F" w:rsidRDefault="002D1D8F" w:rsidP="002D1D8F">
      <w:pPr>
        <w:rPr>
          <w:rFonts w:ascii="Calibri" w:eastAsia="Times New Roman" w:hAnsi="Calibri" w:cs="Calibri"/>
          <w:color w:val="000000"/>
          <w:lang w:eastAsia="en-GB"/>
        </w:rPr>
      </w:pPr>
    </w:p>
    <w:p w14:paraId="1B70220E"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 Note Halsbury 2010 follows Halsbury 1998 and 1909 - Thus, at 1909 para 801 we have: ‘A corporation </w:t>
      </w:r>
      <w:proofErr w:type="gramStart"/>
      <w:r w:rsidRPr="002D1D8F">
        <w:rPr>
          <w:rFonts w:ascii="Calibri" w:eastAsia="Times New Roman" w:hAnsi="Calibri" w:cs="Calibri"/>
          <w:color w:val="000000"/>
          <w:lang w:eastAsia="en-GB"/>
        </w:rPr>
        <w:t>as a general rule</w:t>
      </w:r>
      <w:proofErr w:type="gramEnd"/>
      <w:r w:rsidRPr="002D1D8F">
        <w:rPr>
          <w:rFonts w:ascii="Calibri" w:eastAsia="Times New Roman" w:hAnsi="Calibri" w:cs="Calibri"/>
          <w:color w:val="000000"/>
          <w:lang w:eastAsia="en-GB"/>
        </w:rPr>
        <w:t xml:space="preserve"> and apart from the operation of general or specific statutes has the same powers and is subject to the same liabilities as a natural person’. While at 804, we find that the statutory corporation ‘can do only such acts as are authorised directly or indirectly by the statute creating it’ - but the non-statutory corporation ‘speaking generally, can do everything that an ordinary individual can do unless restricted directly or indirectly by statute’. Para 805 explains that the ultra vires limitation of powers applies only to a corporation created by statute. From the 1998 edition we find that a corporation aggregate is ‘vested by the policy of law with the capacity of acting in several respects as an individual’ (para 1005) and at para 1130 a similar wording as in the 1909 edition: ‘Corporations may be either statutory or non-statutory, and a fundamental distinction exists between the powers and liabilities of the two classes. Statutory corporations have such rights and may do such acts only as authorised directly or indirectly by the statutes creating them; non-statutory corporations, speaking generally, may do everything which an ordinary individual may do unless restricted directly or indirectly by statute… Where a corporation is created otherwise than by the authority of Parliament, all incidental powers and liabilities attach as of course.’ Later we get (para 1136): ‘A corporation created by charter has at common law power to deal with its property and to incur liabilities in the same way as an ordinary individual.’; while for a statutory corporation ‘what the statute does not expressly or impliedly authorise is to be taken to be prohibited’. It will be seen from the sections below that these forms of words and phrases used in the various edition of the Halsbury volume on Corporations follow the earlier texts on the Law of Corporations. </w:t>
      </w:r>
    </w:p>
    <w:p w14:paraId="37D7255D" w14:textId="77777777" w:rsidR="002D1D8F" w:rsidRPr="002D1D8F" w:rsidRDefault="002D1D8F" w:rsidP="002D1D8F">
      <w:pPr>
        <w:rPr>
          <w:rFonts w:ascii="Calibri" w:eastAsia="Times New Roman" w:hAnsi="Calibri" w:cs="Calibri"/>
          <w:color w:val="000000"/>
          <w:lang w:eastAsia="en-GB"/>
        </w:rPr>
      </w:pPr>
    </w:p>
    <w:p w14:paraId="53C1360D"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Grant, ‘The Law of Corporations’ (1850) - As for ‘the invention of incorporations’ it has been ‘an invention which, perhaps more than any other human device, has contributed to the civilisation of Europe, and the freedom of its states’ (p 4). The corporation has wide common law powers ‘so far as these are not excluded… by the charter or constituting act of parliament’ (p 154) - as usually in the case of corporations created by statute. </w:t>
      </w:r>
    </w:p>
    <w:p w14:paraId="364385B0" w14:textId="77777777" w:rsidR="002D1D8F" w:rsidRPr="002D1D8F" w:rsidRDefault="002D1D8F" w:rsidP="002D1D8F">
      <w:pPr>
        <w:rPr>
          <w:rFonts w:ascii="Calibri" w:eastAsia="Times New Roman" w:hAnsi="Calibri" w:cs="Calibri"/>
          <w:color w:val="000000"/>
          <w:lang w:eastAsia="en-GB"/>
        </w:rPr>
      </w:pPr>
    </w:p>
    <w:p w14:paraId="576C792B"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Shelford, ‘A Practical Treatise of the Law of Mortmain and Charitable Uses and Trusts’ (1836), p 22 - The corporation is ‘vested by the policy of the law with the capacity of acting, in several respects, as an individual’ - but (p 28) ‘some corporations have a corporate capacity for some particular purpose only’.</w:t>
      </w:r>
    </w:p>
    <w:p w14:paraId="7771445A" w14:textId="77777777" w:rsidR="002D1D8F" w:rsidRPr="002D1D8F" w:rsidRDefault="002D1D8F" w:rsidP="002D1D8F">
      <w:pPr>
        <w:rPr>
          <w:rFonts w:ascii="Calibri" w:eastAsia="Times New Roman" w:hAnsi="Calibri" w:cs="Calibri"/>
          <w:color w:val="000000"/>
          <w:lang w:eastAsia="en-GB"/>
        </w:rPr>
      </w:pPr>
    </w:p>
    <w:p w14:paraId="4F5839D0"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 </w:t>
      </w:r>
      <w:proofErr w:type="spellStart"/>
      <w:r w:rsidRPr="002D1D8F">
        <w:rPr>
          <w:rFonts w:ascii="Calibri" w:eastAsia="Times New Roman" w:hAnsi="Calibri" w:cs="Calibri"/>
          <w:color w:val="000000"/>
          <w:lang w:eastAsia="en-GB"/>
        </w:rPr>
        <w:t>Ángell</w:t>
      </w:r>
      <w:proofErr w:type="spellEnd"/>
      <w:r w:rsidRPr="002D1D8F">
        <w:rPr>
          <w:rFonts w:ascii="Calibri" w:eastAsia="Times New Roman" w:hAnsi="Calibri" w:cs="Calibri"/>
          <w:color w:val="000000"/>
          <w:lang w:eastAsia="en-GB"/>
        </w:rPr>
        <w:t xml:space="preserve"> &amp; Ames, ‘A Treatise on the Law of Private Corporations Aggregate‘ (1832) - This is the American version of Kyd below and like Kyd refers to ‘certain incidents and attributes’ </w:t>
      </w:r>
      <w:r w:rsidRPr="002D1D8F">
        <w:rPr>
          <w:rFonts w:ascii="Calibri" w:eastAsia="Times New Roman" w:hAnsi="Calibri" w:cs="Calibri"/>
          <w:color w:val="000000"/>
          <w:lang w:eastAsia="en-GB"/>
        </w:rPr>
        <w:lastRenderedPageBreak/>
        <w:t>being ‘annexed to this legal or artificial person’ by the common law (p 58), including powers in relation to property (p 78) and to sue (p 207): although a comparison with the powers and capacities of a natural person is not explicitly made. </w:t>
      </w:r>
    </w:p>
    <w:p w14:paraId="06AEC9FE" w14:textId="77777777" w:rsidR="002D1D8F" w:rsidRPr="002D1D8F" w:rsidRDefault="002D1D8F" w:rsidP="002D1D8F">
      <w:pPr>
        <w:rPr>
          <w:rFonts w:ascii="Calibri" w:eastAsia="Times New Roman" w:hAnsi="Calibri" w:cs="Calibri"/>
          <w:color w:val="000000"/>
          <w:lang w:eastAsia="en-GB"/>
        </w:rPr>
      </w:pPr>
    </w:p>
    <w:p w14:paraId="7A87B830"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Kyd, ‘A Treatise on the Law of Corporations’ (1793), Vol 1 - The phrase copied by Shelford above is found at p 13: ‘vested, by the policy of the law, with the capacity of acting, in several respects, as an individual’. And at p 69: ‘When a corporation is duly created, many powers, capacities, and incapacities, are tacitly annexed to it without any express provision… [including to] do all other acts as natural persons may’.</w:t>
      </w:r>
    </w:p>
    <w:p w14:paraId="43B1FC01" w14:textId="77777777" w:rsidR="002D1D8F" w:rsidRPr="002D1D8F" w:rsidRDefault="002D1D8F" w:rsidP="002D1D8F">
      <w:pPr>
        <w:rPr>
          <w:rFonts w:ascii="Calibri" w:eastAsia="Times New Roman" w:hAnsi="Calibri" w:cs="Calibri"/>
          <w:color w:val="000000"/>
          <w:lang w:eastAsia="en-GB"/>
        </w:rPr>
      </w:pPr>
    </w:p>
    <w:p w14:paraId="1E1D81DD"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Blackstone, ‘Commentaries on the Laws of England’ (1765), Book I ‘Of the Rights of Persons’, Ch 18 ‘Of Corporations’ - The corporation allows ‘a perpetual succession’ and so the entity can ‘enjoy a kind of legal immortality’; as in ‘the case of a college in either of our universities’ which has its own ‘rules and orders for the regulation… of this little republic’ and as the individual members come and go the corporation continues as ‘a person that never dies’ (‘in a like manner as the river Thames is still the same river, though the parts which compose it are changing every instant’). The concept of the corporation stems from Roman law but ‘our laws have considerably refined and improved upon the invention, according to the usual genius of the English nation’ - and thus ‘it acquires many powers, rights, capacities, and incapacities’ and it may ‘do all other acts as natural persons may do’. </w:t>
      </w:r>
    </w:p>
    <w:p w14:paraId="6D0BCA68" w14:textId="77777777" w:rsidR="002D1D8F" w:rsidRPr="002D1D8F" w:rsidRDefault="002D1D8F" w:rsidP="002D1D8F">
      <w:pPr>
        <w:rPr>
          <w:rFonts w:ascii="Calibri" w:eastAsia="Times New Roman" w:hAnsi="Calibri" w:cs="Calibri"/>
          <w:color w:val="000000"/>
          <w:lang w:eastAsia="en-GB"/>
        </w:rPr>
      </w:pPr>
    </w:p>
    <w:p w14:paraId="7860F0CA"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Anon, ‘The Law of Corporations’ (1702) - The corporation ‘is a Body formed by Policy or by Fiction of Law’ and: ‘When a corporation is duly created, all other Incidents are tacitly annexed to it, as is reflected in the Case of Sutton’s Hospital…’ (p 16); and (p 17): If the King make a Corporation by a certain name, without any words of Licence to purchase Lands, or to I plead, or be impleaded, yet the Corporation may purchase, implead, or be impleaded well enough; for by the making of the Corporation, these necessary incidents are included’(it being different if the King ‘may make by special words a limited Corporation, or a Corporation for a special purpose’). </w:t>
      </w:r>
    </w:p>
    <w:p w14:paraId="3A025CB6" w14:textId="77777777" w:rsidR="002D1D8F" w:rsidRPr="002D1D8F" w:rsidRDefault="002D1D8F" w:rsidP="002D1D8F">
      <w:pPr>
        <w:rPr>
          <w:rFonts w:ascii="Calibri" w:eastAsia="Times New Roman" w:hAnsi="Calibri" w:cs="Calibri"/>
          <w:color w:val="000000"/>
          <w:lang w:eastAsia="en-GB"/>
        </w:rPr>
      </w:pPr>
    </w:p>
    <w:p w14:paraId="07AB782E"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 Shepheard, ’Of Corporations, Fraternities, and Guilds’ (1659) - The phrase ‘Fiction of Law’ is used, as a ‘Body Politick’ in contrast to a ‘Body </w:t>
      </w:r>
      <w:proofErr w:type="spellStart"/>
      <w:r w:rsidRPr="002D1D8F">
        <w:rPr>
          <w:rFonts w:ascii="Calibri" w:eastAsia="Times New Roman" w:hAnsi="Calibri" w:cs="Calibri"/>
          <w:color w:val="000000"/>
          <w:lang w:eastAsia="en-GB"/>
        </w:rPr>
        <w:t>Naturall</w:t>
      </w:r>
      <w:proofErr w:type="spellEnd"/>
      <w:r w:rsidRPr="002D1D8F">
        <w:rPr>
          <w:rFonts w:ascii="Calibri" w:eastAsia="Times New Roman" w:hAnsi="Calibri" w:cs="Calibri"/>
          <w:color w:val="000000"/>
          <w:lang w:eastAsia="en-GB"/>
        </w:rPr>
        <w:t xml:space="preserve">’; and they may do ‘as any one man </w:t>
      </w:r>
      <w:proofErr w:type="gramStart"/>
      <w:r w:rsidRPr="002D1D8F">
        <w:rPr>
          <w:rFonts w:ascii="Calibri" w:eastAsia="Times New Roman" w:hAnsi="Calibri" w:cs="Calibri"/>
          <w:color w:val="000000"/>
          <w:lang w:eastAsia="en-GB"/>
        </w:rPr>
        <w:t>do, or</w:t>
      </w:r>
      <w:proofErr w:type="gramEnd"/>
      <w:r w:rsidRPr="002D1D8F">
        <w:rPr>
          <w:rFonts w:ascii="Calibri" w:eastAsia="Times New Roman" w:hAnsi="Calibri" w:cs="Calibri"/>
          <w:color w:val="000000"/>
          <w:lang w:eastAsia="en-GB"/>
        </w:rPr>
        <w:t xml:space="preserve"> be’. Moreover, it is ‘needless in Law’ to spell out the powers of a corporation in the case of it having capacity to sue and be sued for ‘it is incident to every good Corporation, and yet it is not amiss to express it’ - and similarly ‘it is incident to the Corporation’ that ‘this Body may buy, sell, give and grant, take and have, as well as any natural body or single man by Law may so do’. And later: ‘The Law in all points as to these things is the same, where the things are in the hands of a Body Politick, as where they are in the hands of a natural body’. (NB Often referred to as Sheppard.)</w:t>
      </w:r>
    </w:p>
    <w:p w14:paraId="582E29D1" w14:textId="77777777" w:rsidR="002D1D8F" w:rsidRPr="002D1D8F" w:rsidRDefault="002D1D8F" w:rsidP="002D1D8F">
      <w:pPr>
        <w:rPr>
          <w:rFonts w:ascii="Calibri" w:eastAsia="Times New Roman" w:hAnsi="Calibri" w:cs="Calibri"/>
          <w:color w:val="000000"/>
          <w:lang w:eastAsia="en-GB"/>
        </w:rPr>
      </w:pPr>
    </w:p>
    <w:p w14:paraId="7E071E19"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 ‘Sutton’s Hospital’ Case, 1612 (Sir Edward Coke aka Lord Coke) - In this important case Coke ‘summed up the medieval rules and laid down the modern rule’ concerning the creation of corporations (Holdsworth, ‘English Corporation Law in the 16th and 17th Centuries’, The Yale Law Journal, 1922, Vol 31, No. 4, pp 382-407); while on the ‘powers and capacities incident to a corporation’ Holdsworth comments: ‘the wide general rules with which the law started have been modified to meet practical needs’ as Coke laid down that ‘other powers and capacities belonged to a corporation by necessary implication’ and hence </w:t>
      </w:r>
      <w:r w:rsidRPr="002D1D8F">
        <w:rPr>
          <w:rFonts w:ascii="Calibri" w:eastAsia="Times New Roman" w:hAnsi="Calibri" w:cs="Calibri"/>
          <w:color w:val="000000"/>
          <w:lang w:eastAsia="en-GB"/>
        </w:rPr>
        <w:lastRenderedPageBreak/>
        <w:t xml:space="preserve">the law came to regard ‘certain powers and capacities as incident to that [corporate] personality, and as inseparably annexed to it as a natural person’. In the SH case-report we find the phrase ‘tacitly annexed’ used by Kyd above - ‘That when a corporation is duly created, all other incidents are </w:t>
      </w:r>
      <w:proofErr w:type="spellStart"/>
      <w:r w:rsidRPr="002D1D8F">
        <w:rPr>
          <w:rFonts w:ascii="Calibri" w:eastAsia="Times New Roman" w:hAnsi="Calibri" w:cs="Calibri"/>
          <w:color w:val="000000"/>
          <w:lang w:eastAsia="en-GB"/>
        </w:rPr>
        <w:t>tacite</w:t>
      </w:r>
      <w:proofErr w:type="spellEnd"/>
      <w:r w:rsidRPr="002D1D8F">
        <w:rPr>
          <w:rFonts w:ascii="Calibri" w:eastAsia="Times New Roman" w:hAnsi="Calibri" w:cs="Calibri"/>
          <w:color w:val="000000"/>
          <w:lang w:eastAsia="en-GB"/>
        </w:rPr>
        <w:t xml:space="preserve"> [sic] annexed’ (citing earlier case law).</w:t>
      </w:r>
    </w:p>
    <w:p w14:paraId="721AA9DA" w14:textId="77777777" w:rsidR="002D1D8F" w:rsidRPr="002D1D8F" w:rsidRDefault="002D1D8F" w:rsidP="002D1D8F">
      <w:pPr>
        <w:rPr>
          <w:rFonts w:ascii="Calibri" w:eastAsia="Times New Roman" w:hAnsi="Calibri" w:cs="Calibri"/>
          <w:color w:val="000000"/>
          <w:lang w:eastAsia="en-GB"/>
        </w:rPr>
      </w:pPr>
    </w:p>
    <w:p w14:paraId="03F30B4E"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So, in conclusion - All this, as Holdsworth notes, ‘gives corporations great liberty of action’ as lawyers ‘equated [the corporation] as far as possible with the natural men’ - which, however, ‘is not without its dangers’ and thus corporations have always been subject to the common law and also in many cases to control by a Visitor, as well as by what evolved ‘as a matter of public policy’ and as ‘a necessary and salutary restraint’ in the form of ‘the doctrine of ultra vires’ (in relation to statutory corporations - thus, Street, ‘A Treatise on the Doctrine of Ultra Vires’, 1930, at p17 is clear that the doctrine of ultra vires is ‘inapplicable’ to certain kinds of corporation such as eleemosynary ones while being applicable to chartered corporations such as municipal ones). Indeed: ‘This idea that the corporation is to be treated as far as possible like a natural man is the only theory about the personality of corporations that the common law has ever possessed. It is a large and vague idea, but, on that account, it is a very flexible idea… the view that the corporation was to be given, so far as was consistent with its artificial nature and with the purposes for which it was created, the capacities and liabilities of the natural man is probably as workable a theory of corporate personality as can be devised - provided that the means of enforcing corporate liabilities civil or criminal are adequate, and provided that the law is enforced with vigilance’. </w:t>
      </w:r>
    </w:p>
    <w:p w14:paraId="1E057399" w14:textId="77777777" w:rsidR="002D1D8F" w:rsidRPr="002D1D8F" w:rsidRDefault="002D1D8F" w:rsidP="002D1D8F">
      <w:pPr>
        <w:rPr>
          <w:rFonts w:ascii="Calibri" w:eastAsia="Times New Roman" w:hAnsi="Calibri" w:cs="Calibri"/>
          <w:color w:val="000000"/>
          <w:lang w:eastAsia="en-GB"/>
        </w:rPr>
      </w:pPr>
    </w:p>
    <w:p w14:paraId="52307A44"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Finally and more as a By The Way, the key significant modern study of university governance - as controlled by a mix of the law of corporations, of charity law, and more recently for the English university of the regulatory regime set by the </w:t>
      </w:r>
      <w:proofErr w:type="spellStart"/>
      <w:r w:rsidRPr="002D1D8F">
        <w:rPr>
          <w:rFonts w:ascii="Calibri" w:eastAsia="Times New Roman" w:hAnsi="Calibri" w:cs="Calibri"/>
          <w:color w:val="000000"/>
          <w:lang w:eastAsia="en-GB"/>
        </w:rPr>
        <w:t>OfS</w:t>
      </w:r>
      <w:proofErr w:type="spellEnd"/>
      <w:r w:rsidRPr="002D1D8F">
        <w:rPr>
          <w:rFonts w:ascii="Calibri" w:eastAsia="Times New Roman" w:hAnsi="Calibri" w:cs="Calibri"/>
          <w:color w:val="000000"/>
          <w:lang w:eastAsia="en-GB"/>
        </w:rPr>
        <w:t xml:space="preserve"> under the authority granted to it by the Higher Education and Research Act 2017 - is Edwin D. Duryea, ‘The Academic Corporation’ (2000), which is focussed on US universities and colleges but its two chapters on the ‘Medieval Origins’ and ‘English Antecedents’ are of relevance when we consider the UK’s pre-92 chartered universities and the Oxbridge colleges. He tracks the concept of the ‘corpora’ or ‘universitas’ through Roman law and into the creation (from the guilds or societies as collectives of scholars) of the ‘</w:t>
      </w:r>
      <w:proofErr w:type="spellStart"/>
      <w:r w:rsidRPr="002D1D8F">
        <w:rPr>
          <w:rFonts w:ascii="Calibri" w:eastAsia="Times New Roman" w:hAnsi="Calibri" w:cs="Calibri"/>
          <w:color w:val="000000"/>
          <w:lang w:eastAsia="en-GB"/>
        </w:rPr>
        <w:t>studium</w:t>
      </w:r>
      <w:proofErr w:type="spellEnd"/>
      <w:r w:rsidRPr="002D1D8F">
        <w:rPr>
          <w:rFonts w:ascii="Calibri" w:eastAsia="Times New Roman" w:hAnsi="Calibri" w:cs="Calibri"/>
          <w:color w:val="000000"/>
          <w:lang w:eastAsia="en-GB"/>
        </w:rPr>
        <w:t xml:space="preserve"> </w:t>
      </w:r>
      <w:proofErr w:type="spellStart"/>
      <w:r w:rsidRPr="002D1D8F">
        <w:rPr>
          <w:rFonts w:ascii="Calibri" w:eastAsia="Times New Roman" w:hAnsi="Calibri" w:cs="Calibri"/>
          <w:color w:val="000000"/>
          <w:lang w:eastAsia="en-GB"/>
        </w:rPr>
        <w:t>generale</w:t>
      </w:r>
      <w:proofErr w:type="spellEnd"/>
      <w:r w:rsidRPr="002D1D8F">
        <w:rPr>
          <w:rFonts w:ascii="Calibri" w:eastAsia="Times New Roman" w:hAnsi="Calibri" w:cs="Calibri"/>
          <w:color w:val="000000"/>
          <w:lang w:eastAsia="en-GB"/>
        </w:rPr>
        <w:t xml:space="preserve">’ as the corporate University of Paris - and a bit later a similar process happened in Oxford as well as in Cambridge, and then their many colleges sprung into being duly incorporated by Royal Charter. Around the same </w:t>
      </w:r>
      <w:proofErr w:type="gramStart"/>
      <w:r w:rsidRPr="002D1D8F">
        <w:rPr>
          <w:rFonts w:ascii="Calibri" w:eastAsia="Times New Roman" w:hAnsi="Calibri" w:cs="Calibri"/>
          <w:color w:val="000000"/>
          <w:lang w:eastAsia="en-GB"/>
        </w:rPr>
        <w:t>time</w:t>
      </w:r>
      <w:proofErr w:type="gramEnd"/>
      <w:r w:rsidRPr="002D1D8F">
        <w:rPr>
          <w:rFonts w:ascii="Calibri" w:eastAsia="Times New Roman" w:hAnsi="Calibri" w:cs="Calibri"/>
          <w:color w:val="000000"/>
          <w:lang w:eastAsia="en-GB"/>
        </w:rPr>
        <w:t xml:space="preserve"> we see the trades guilds of London become by the award of Royal Charters the livery companies, some of great wealth, still with us today (</w:t>
      </w:r>
      <w:proofErr w:type="spellStart"/>
      <w:r w:rsidRPr="002D1D8F">
        <w:rPr>
          <w:rFonts w:ascii="Calibri" w:eastAsia="Times New Roman" w:hAnsi="Calibri" w:cs="Calibri"/>
          <w:color w:val="000000"/>
          <w:lang w:eastAsia="en-GB"/>
        </w:rPr>
        <w:t>Palfreyman</w:t>
      </w:r>
      <w:proofErr w:type="spellEnd"/>
      <w:r w:rsidRPr="002D1D8F">
        <w:rPr>
          <w:rFonts w:ascii="Calibri" w:eastAsia="Times New Roman" w:hAnsi="Calibri" w:cs="Calibri"/>
          <w:color w:val="000000"/>
          <w:lang w:eastAsia="en-GB"/>
        </w:rPr>
        <w:t>, ‘London’s Livery Companies’); and we also find boroughs across the land becoming municipal corporations (corporations as registered commercial companies come very much later). </w:t>
      </w:r>
    </w:p>
    <w:p w14:paraId="28CF59B2" w14:textId="77777777" w:rsidR="002D1D8F" w:rsidRPr="002D1D8F" w:rsidRDefault="002D1D8F" w:rsidP="002D1D8F">
      <w:pPr>
        <w:rPr>
          <w:rFonts w:ascii="Calibri" w:eastAsia="Times New Roman" w:hAnsi="Calibri" w:cs="Calibri"/>
          <w:color w:val="000000"/>
          <w:lang w:eastAsia="en-GB"/>
        </w:rPr>
      </w:pPr>
    </w:p>
    <w:p w14:paraId="35B0D715"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There is, of course, a huge difference in that the US higher education institutions </w:t>
      </w:r>
      <w:proofErr w:type="gramStart"/>
      <w:r w:rsidRPr="002D1D8F">
        <w:rPr>
          <w:rFonts w:ascii="Calibri" w:eastAsia="Times New Roman" w:hAnsi="Calibri" w:cs="Calibri"/>
          <w:color w:val="000000"/>
          <w:lang w:eastAsia="en-GB"/>
        </w:rPr>
        <w:t>and also</w:t>
      </w:r>
      <w:proofErr w:type="gramEnd"/>
      <w:r w:rsidRPr="002D1D8F">
        <w:rPr>
          <w:rFonts w:ascii="Calibri" w:eastAsia="Times New Roman" w:hAnsi="Calibri" w:cs="Calibri"/>
          <w:color w:val="000000"/>
          <w:lang w:eastAsia="en-GB"/>
        </w:rPr>
        <w:t xml:space="preserve"> the English universities except Oxford &amp; Cambridge are governed by their lay-majority councils/boards while both Oxford and Cambridge along with all their colleges are entities governed by their sovereign bodies of academics, folk mostly denied elsewhere in the world any formal constitutional power outside of Oxford &amp; Cambridge. The medieval self-governing academic guild model for the Oxbridge colleges was not carried over into the legal form for the creation of the early private US universities such as Harvard and Yale, and when the model of the US public/state university came back across the Atlantic by way of </w:t>
      </w:r>
      <w:r w:rsidRPr="002D1D8F">
        <w:rPr>
          <w:rFonts w:ascii="Calibri" w:eastAsia="Times New Roman" w:hAnsi="Calibri" w:cs="Calibri"/>
          <w:color w:val="000000"/>
          <w:lang w:eastAsia="en-GB"/>
        </w:rPr>
        <w:lastRenderedPageBreak/>
        <w:t>the 1900s civics ultimate power was given to the lay-majority councils (even if the civics were private chartered rather than public statutory corporations). </w:t>
      </w:r>
    </w:p>
    <w:p w14:paraId="5C381D2A" w14:textId="77777777" w:rsidR="002D1D8F" w:rsidRPr="002D1D8F" w:rsidRDefault="002D1D8F" w:rsidP="002D1D8F">
      <w:pPr>
        <w:rPr>
          <w:rFonts w:ascii="Calibri" w:eastAsia="Times New Roman" w:hAnsi="Calibri" w:cs="Calibri"/>
          <w:color w:val="000000"/>
          <w:lang w:eastAsia="en-GB"/>
        </w:rPr>
      </w:pPr>
    </w:p>
    <w:p w14:paraId="6FC3BA9B" w14:textId="77777777" w:rsidR="002D1D8F" w:rsidRPr="002D1D8F" w:rsidRDefault="002D1D8F" w:rsidP="002D1D8F">
      <w:pPr>
        <w:rPr>
          <w:rFonts w:ascii="Calibri" w:eastAsia="Times New Roman" w:hAnsi="Calibri" w:cs="Calibri"/>
          <w:color w:val="000000"/>
          <w:lang w:eastAsia="en-GB"/>
        </w:rPr>
      </w:pPr>
      <w:r w:rsidRPr="002D1D8F">
        <w:rPr>
          <w:rFonts w:ascii="Calibri" w:eastAsia="Times New Roman" w:hAnsi="Calibri" w:cs="Calibri"/>
          <w:color w:val="000000"/>
          <w:lang w:eastAsia="en-GB"/>
        </w:rPr>
        <w:t xml:space="preserve">(C) David </w:t>
      </w:r>
      <w:proofErr w:type="spellStart"/>
      <w:r w:rsidRPr="002D1D8F">
        <w:rPr>
          <w:rFonts w:ascii="Calibri" w:eastAsia="Times New Roman" w:hAnsi="Calibri" w:cs="Calibri"/>
          <w:color w:val="000000"/>
          <w:lang w:eastAsia="en-GB"/>
        </w:rPr>
        <w:t>Palfreyman</w:t>
      </w:r>
      <w:proofErr w:type="spellEnd"/>
      <w:r w:rsidRPr="002D1D8F">
        <w:rPr>
          <w:rFonts w:ascii="Calibri" w:eastAsia="Times New Roman" w:hAnsi="Calibri" w:cs="Calibri"/>
          <w:color w:val="000000"/>
          <w:lang w:eastAsia="en-GB"/>
        </w:rPr>
        <w:t xml:space="preserve"> OBE, 2022</w:t>
      </w:r>
    </w:p>
    <w:p w14:paraId="07C25D46" w14:textId="77777777" w:rsidR="00D721C1" w:rsidRDefault="00D721C1"/>
    <w:sectPr w:rsidR="00D72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8F"/>
    <w:rsid w:val="00027396"/>
    <w:rsid w:val="002D1D8F"/>
    <w:rsid w:val="00C63B9A"/>
    <w:rsid w:val="00D7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27085"/>
  <w15:chartTrackingRefBased/>
  <w15:docId w15:val="{3DDAF923-7426-724E-A8F8-A801286F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80800">
      <w:bodyDiv w:val="1"/>
      <w:marLeft w:val="0"/>
      <w:marRight w:val="0"/>
      <w:marTop w:val="0"/>
      <w:marBottom w:val="0"/>
      <w:divBdr>
        <w:top w:val="none" w:sz="0" w:space="0" w:color="auto"/>
        <w:left w:val="none" w:sz="0" w:space="0" w:color="auto"/>
        <w:bottom w:val="none" w:sz="0" w:space="0" w:color="auto"/>
        <w:right w:val="none" w:sz="0" w:space="0" w:color="auto"/>
      </w:divBdr>
      <w:divsChild>
        <w:div w:id="1419212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621614">
              <w:marLeft w:val="0"/>
              <w:marRight w:val="0"/>
              <w:marTop w:val="0"/>
              <w:marBottom w:val="0"/>
              <w:divBdr>
                <w:top w:val="none" w:sz="0" w:space="0" w:color="auto"/>
                <w:left w:val="none" w:sz="0" w:space="0" w:color="auto"/>
                <w:bottom w:val="none" w:sz="0" w:space="0" w:color="auto"/>
                <w:right w:val="none" w:sz="0" w:space="0" w:color="auto"/>
              </w:divBdr>
              <w:divsChild>
                <w:div w:id="1738699664">
                  <w:marLeft w:val="0"/>
                  <w:marRight w:val="0"/>
                  <w:marTop w:val="0"/>
                  <w:marBottom w:val="0"/>
                  <w:divBdr>
                    <w:top w:val="none" w:sz="0" w:space="0" w:color="auto"/>
                    <w:left w:val="none" w:sz="0" w:space="0" w:color="auto"/>
                    <w:bottom w:val="none" w:sz="0" w:space="0" w:color="auto"/>
                    <w:right w:val="none" w:sz="0" w:space="0" w:color="auto"/>
                  </w:divBdr>
                  <w:divsChild>
                    <w:div w:id="1230924407">
                      <w:marLeft w:val="0"/>
                      <w:marRight w:val="0"/>
                      <w:marTop w:val="0"/>
                      <w:marBottom w:val="0"/>
                      <w:divBdr>
                        <w:top w:val="none" w:sz="0" w:space="0" w:color="auto"/>
                        <w:left w:val="none" w:sz="0" w:space="0" w:color="auto"/>
                        <w:bottom w:val="none" w:sz="0" w:space="0" w:color="auto"/>
                        <w:right w:val="none" w:sz="0" w:space="0" w:color="auto"/>
                      </w:divBdr>
                    </w:div>
                    <w:div w:id="621033058">
                      <w:marLeft w:val="0"/>
                      <w:marRight w:val="0"/>
                      <w:marTop w:val="0"/>
                      <w:marBottom w:val="0"/>
                      <w:divBdr>
                        <w:top w:val="none" w:sz="0" w:space="0" w:color="auto"/>
                        <w:left w:val="none" w:sz="0" w:space="0" w:color="auto"/>
                        <w:bottom w:val="none" w:sz="0" w:space="0" w:color="auto"/>
                        <w:right w:val="none" w:sz="0" w:space="0" w:color="auto"/>
                      </w:divBdr>
                      <w:divsChild>
                        <w:div w:id="1375037705">
                          <w:marLeft w:val="0"/>
                          <w:marRight w:val="0"/>
                          <w:marTop w:val="0"/>
                          <w:marBottom w:val="0"/>
                          <w:divBdr>
                            <w:top w:val="none" w:sz="0" w:space="0" w:color="auto"/>
                            <w:left w:val="none" w:sz="0" w:space="0" w:color="auto"/>
                            <w:bottom w:val="none" w:sz="0" w:space="0" w:color="auto"/>
                            <w:right w:val="none" w:sz="0" w:space="0" w:color="auto"/>
                          </w:divBdr>
                          <w:divsChild>
                            <w:div w:id="699357459">
                              <w:marLeft w:val="0"/>
                              <w:marRight w:val="0"/>
                              <w:marTop w:val="0"/>
                              <w:marBottom w:val="0"/>
                              <w:divBdr>
                                <w:top w:val="none" w:sz="0" w:space="0" w:color="auto"/>
                                <w:left w:val="none" w:sz="0" w:space="0" w:color="auto"/>
                                <w:bottom w:val="none" w:sz="0" w:space="0" w:color="auto"/>
                                <w:right w:val="none" w:sz="0" w:space="0" w:color="auto"/>
                              </w:divBdr>
                              <w:divsChild>
                                <w:div w:id="1387336556">
                                  <w:marLeft w:val="0"/>
                                  <w:marRight w:val="0"/>
                                  <w:marTop w:val="0"/>
                                  <w:marBottom w:val="0"/>
                                  <w:divBdr>
                                    <w:top w:val="none" w:sz="0" w:space="0" w:color="auto"/>
                                    <w:left w:val="none" w:sz="0" w:space="0" w:color="auto"/>
                                    <w:bottom w:val="none" w:sz="0" w:space="0" w:color="auto"/>
                                    <w:right w:val="none" w:sz="0" w:space="0" w:color="auto"/>
                                  </w:divBdr>
                                  <w:divsChild>
                                    <w:div w:id="1780100468">
                                      <w:marLeft w:val="0"/>
                                      <w:marRight w:val="0"/>
                                      <w:marTop w:val="0"/>
                                      <w:marBottom w:val="0"/>
                                      <w:divBdr>
                                        <w:top w:val="none" w:sz="0" w:space="0" w:color="auto"/>
                                        <w:left w:val="none" w:sz="0" w:space="0" w:color="auto"/>
                                        <w:bottom w:val="none" w:sz="0" w:space="0" w:color="auto"/>
                                        <w:right w:val="none" w:sz="0" w:space="0" w:color="auto"/>
                                      </w:divBdr>
                                      <w:divsChild>
                                        <w:div w:id="1485701233">
                                          <w:marLeft w:val="0"/>
                                          <w:marRight w:val="0"/>
                                          <w:marTop w:val="0"/>
                                          <w:marBottom w:val="0"/>
                                          <w:divBdr>
                                            <w:top w:val="none" w:sz="0" w:space="0" w:color="auto"/>
                                            <w:left w:val="none" w:sz="0" w:space="0" w:color="auto"/>
                                            <w:bottom w:val="none" w:sz="0" w:space="0" w:color="auto"/>
                                            <w:right w:val="none" w:sz="0" w:space="0" w:color="auto"/>
                                          </w:divBdr>
                                          <w:divsChild>
                                            <w:div w:id="410662061">
                                              <w:marLeft w:val="0"/>
                                              <w:marRight w:val="0"/>
                                              <w:marTop w:val="0"/>
                                              <w:marBottom w:val="0"/>
                                              <w:divBdr>
                                                <w:top w:val="none" w:sz="0" w:space="0" w:color="auto"/>
                                                <w:left w:val="none" w:sz="0" w:space="0" w:color="auto"/>
                                                <w:bottom w:val="none" w:sz="0" w:space="0" w:color="auto"/>
                                                <w:right w:val="none" w:sz="0" w:space="0" w:color="auto"/>
                                              </w:divBdr>
                                              <w:divsChild>
                                                <w:div w:id="719087230">
                                                  <w:marLeft w:val="0"/>
                                                  <w:marRight w:val="0"/>
                                                  <w:marTop w:val="0"/>
                                                  <w:marBottom w:val="0"/>
                                                  <w:divBdr>
                                                    <w:top w:val="none" w:sz="0" w:space="0" w:color="auto"/>
                                                    <w:left w:val="none" w:sz="0" w:space="0" w:color="auto"/>
                                                    <w:bottom w:val="none" w:sz="0" w:space="0" w:color="auto"/>
                                                    <w:right w:val="none" w:sz="0" w:space="0" w:color="auto"/>
                                                  </w:divBdr>
                                                  <w:divsChild>
                                                    <w:div w:id="298851558">
                                                      <w:marLeft w:val="0"/>
                                                      <w:marRight w:val="0"/>
                                                      <w:marTop w:val="0"/>
                                                      <w:marBottom w:val="0"/>
                                                      <w:divBdr>
                                                        <w:top w:val="none" w:sz="0" w:space="0" w:color="auto"/>
                                                        <w:left w:val="none" w:sz="0" w:space="0" w:color="auto"/>
                                                        <w:bottom w:val="none" w:sz="0" w:space="0" w:color="auto"/>
                                                        <w:right w:val="none" w:sz="0" w:space="0" w:color="auto"/>
                                                      </w:divBdr>
                                                      <w:divsChild>
                                                        <w:div w:id="564921682">
                                                          <w:marLeft w:val="0"/>
                                                          <w:marRight w:val="0"/>
                                                          <w:marTop w:val="0"/>
                                                          <w:marBottom w:val="0"/>
                                                          <w:divBdr>
                                                            <w:top w:val="none" w:sz="0" w:space="0" w:color="auto"/>
                                                            <w:left w:val="none" w:sz="0" w:space="0" w:color="auto"/>
                                                            <w:bottom w:val="none" w:sz="0" w:space="0" w:color="auto"/>
                                                            <w:right w:val="none" w:sz="0" w:space="0" w:color="auto"/>
                                                          </w:divBdr>
                                                          <w:divsChild>
                                                            <w:div w:id="2027057111">
                                                              <w:marLeft w:val="0"/>
                                                              <w:marRight w:val="0"/>
                                                              <w:marTop w:val="0"/>
                                                              <w:marBottom w:val="0"/>
                                                              <w:divBdr>
                                                                <w:top w:val="none" w:sz="0" w:space="0" w:color="auto"/>
                                                                <w:left w:val="none" w:sz="0" w:space="0" w:color="auto"/>
                                                                <w:bottom w:val="none" w:sz="0" w:space="0" w:color="auto"/>
                                                                <w:right w:val="none" w:sz="0" w:space="0" w:color="auto"/>
                                                              </w:divBdr>
                                                              <w:divsChild>
                                                                <w:div w:id="957948643">
                                                                  <w:marLeft w:val="0"/>
                                                                  <w:marRight w:val="0"/>
                                                                  <w:marTop w:val="0"/>
                                                                  <w:marBottom w:val="0"/>
                                                                  <w:divBdr>
                                                                    <w:top w:val="none" w:sz="0" w:space="0" w:color="auto"/>
                                                                    <w:left w:val="none" w:sz="0" w:space="0" w:color="auto"/>
                                                                    <w:bottom w:val="none" w:sz="0" w:space="0" w:color="auto"/>
                                                                    <w:right w:val="none" w:sz="0" w:space="0" w:color="auto"/>
                                                                  </w:divBdr>
                                                                  <w:divsChild>
                                                                    <w:div w:id="888960076">
                                                                      <w:marLeft w:val="0"/>
                                                                      <w:marRight w:val="0"/>
                                                                      <w:marTop w:val="0"/>
                                                                      <w:marBottom w:val="0"/>
                                                                      <w:divBdr>
                                                                        <w:top w:val="none" w:sz="0" w:space="0" w:color="auto"/>
                                                                        <w:left w:val="none" w:sz="0" w:space="0" w:color="auto"/>
                                                                        <w:bottom w:val="none" w:sz="0" w:space="0" w:color="auto"/>
                                                                        <w:right w:val="none" w:sz="0" w:space="0" w:color="auto"/>
                                                                      </w:divBdr>
                                                                      <w:divsChild>
                                                                        <w:div w:id="2041934694">
                                                                          <w:marLeft w:val="0"/>
                                                                          <w:marRight w:val="0"/>
                                                                          <w:marTop w:val="0"/>
                                                                          <w:marBottom w:val="0"/>
                                                                          <w:divBdr>
                                                                            <w:top w:val="none" w:sz="0" w:space="0" w:color="auto"/>
                                                                            <w:left w:val="none" w:sz="0" w:space="0" w:color="auto"/>
                                                                            <w:bottom w:val="none" w:sz="0" w:space="0" w:color="auto"/>
                                                                            <w:right w:val="none" w:sz="0" w:space="0" w:color="auto"/>
                                                                          </w:divBdr>
                                                                          <w:divsChild>
                                                                            <w:div w:id="2117290256">
                                                                              <w:marLeft w:val="0"/>
                                                                              <w:marRight w:val="0"/>
                                                                              <w:marTop w:val="0"/>
                                                                              <w:marBottom w:val="0"/>
                                                                              <w:divBdr>
                                                                                <w:top w:val="none" w:sz="0" w:space="0" w:color="auto"/>
                                                                                <w:left w:val="none" w:sz="0" w:space="0" w:color="auto"/>
                                                                                <w:bottom w:val="none" w:sz="0" w:space="0" w:color="auto"/>
                                                                                <w:right w:val="none" w:sz="0" w:space="0" w:color="auto"/>
                                                                              </w:divBdr>
                                                                            </w:div>
                                                                            <w:div w:id="2046321782">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sChild>
                                                                                <w:div w:id="575750658">
                                                                                  <w:marLeft w:val="0"/>
                                                                                  <w:marRight w:val="0"/>
                                                                                  <w:marTop w:val="0"/>
                                                                                  <w:marBottom w:val="0"/>
                                                                                  <w:divBdr>
                                                                                    <w:top w:val="none" w:sz="0" w:space="0" w:color="auto"/>
                                                                                    <w:left w:val="none" w:sz="0" w:space="0" w:color="auto"/>
                                                                                    <w:bottom w:val="none" w:sz="0" w:space="0" w:color="auto"/>
                                                                                    <w:right w:val="none" w:sz="0" w:space="0" w:color="auto"/>
                                                                                  </w:divBdr>
                                                                                </w:div>
                                                                                <w:div w:id="1494685198">
                                                                                  <w:marLeft w:val="0"/>
                                                                                  <w:marRight w:val="0"/>
                                                                                  <w:marTop w:val="0"/>
                                                                                  <w:marBottom w:val="0"/>
                                                                                  <w:divBdr>
                                                                                    <w:top w:val="none" w:sz="0" w:space="0" w:color="auto"/>
                                                                                    <w:left w:val="none" w:sz="0" w:space="0" w:color="auto"/>
                                                                                    <w:bottom w:val="none" w:sz="0" w:space="0" w:color="auto"/>
                                                                                    <w:right w:val="none" w:sz="0" w:space="0" w:color="auto"/>
                                                                                  </w:divBdr>
                                                                                </w:div>
                                                                                <w:div w:id="939413777">
                                                                                  <w:marLeft w:val="0"/>
                                                                                  <w:marRight w:val="0"/>
                                                                                  <w:marTop w:val="0"/>
                                                                                  <w:marBottom w:val="0"/>
                                                                                  <w:divBdr>
                                                                                    <w:top w:val="none" w:sz="0" w:space="0" w:color="auto"/>
                                                                                    <w:left w:val="none" w:sz="0" w:space="0" w:color="auto"/>
                                                                                    <w:bottom w:val="none" w:sz="0" w:space="0" w:color="auto"/>
                                                                                    <w:right w:val="none" w:sz="0" w:space="0" w:color="auto"/>
                                                                                  </w:divBdr>
                                                                                </w:div>
                                                                                <w:div w:id="611474961">
                                                                                  <w:marLeft w:val="0"/>
                                                                                  <w:marRight w:val="0"/>
                                                                                  <w:marTop w:val="0"/>
                                                                                  <w:marBottom w:val="0"/>
                                                                                  <w:divBdr>
                                                                                    <w:top w:val="none" w:sz="0" w:space="0" w:color="auto"/>
                                                                                    <w:left w:val="none" w:sz="0" w:space="0" w:color="auto"/>
                                                                                    <w:bottom w:val="none" w:sz="0" w:space="0" w:color="auto"/>
                                                                                    <w:right w:val="none" w:sz="0" w:space="0" w:color="auto"/>
                                                                                  </w:divBdr>
                                                                                </w:div>
                                                                                <w:div w:id="1217429160">
                                                                                  <w:marLeft w:val="0"/>
                                                                                  <w:marRight w:val="0"/>
                                                                                  <w:marTop w:val="0"/>
                                                                                  <w:marBottom w:val="0"/>
                                                                                  <w:divBdr>
                                                                                    <w:top w:val="none" w:sz="0" w:space="0" w:color="auto"/>
                                                                                    <w:left w:val="none" w:sz="0" w:space="0" w:color="auto"/>
                                                                                    <w:bottom w:val="none" w:sz="0" w:space="0" w:color="auto"/>
                                                                                    <w:right w:val="none" w:sz="0" w:space="0" w:color="auto"/>
                                                                                  </w:divBdr>
                                                                                </w:div>
                                                                                <w:div w:id="354308937">
                                                                                  <w:marLeft w:val="0"/>
                                                                                  <w:marRight w:val="0"/>
                                                                                  <w:marTop w:val="0"/>
                                                                                  <w:marBottom w:val="0"/>
                                                                                  <w:divBdr>
                                                                                    <w:top w:val="none" w:sz="0" w:space="0" w:color="auto"/>
                                                                                    <w:left w:val="none" w:sz="0" w:space="0" w:color="auto"/>
                                                                                    <w:bottom w:val="none" w:sz="0" w:space="0" w:color="auto"/>
                                                                                    <w:right w:val="none" w:sz="0" w:space="0" w:color="auto"/>
                                                                                  </w:divBdr>
                                                                                </w:div>
                                                                                <w:div w:id="1009719219">
                                                                                  <w:marLeft w:val="0"/>
                                                                                  <w:marRight w:val="0"/>
                                                                                  <w:marTop w:val="0"/>
                                                                                  <w:marBottom w:val="0"/>
                                                                                  <w:divBdr>
                                                                                    <w:top w:val="none" w:sz="0" w:space="0" w:color="auto"/>
                                                                                    <w:left w:val="none" w:sz="0" w:space="0" w:color="auto"/>
                                                                                    <w:bottom w:val="none" w:sz="0" w:space="0" w:color="auto"/>
                                                                                    <w:right w:val="none" w:sz="0" w:space="0" w:color="auto"/>
                                                                                  </w:divBdr>
                                                                                </w:div>
                                                                                <w:div w:id="983319550">
                                                                                  <w:marLeft w:val="0"/>
                                                                                  <w:marRight w:val="0"/>
                                                                                  <w:marTop w:val="0"/>
                                                                                  <w:marBottom w:val="0"/>
                                                                                  <w:divBdr>
                                                                                    <w:top w:val="none" w:sz="0" w:space="0" w:color="auto"/>
                                                                                    <w:left w:val="none" w:sz="0" w:space="0" w:color="auto"/>
                                                                                    <w:bottom w:val="none" w:sz="0" w:space="0" w:color="auto"/>
                                                                                    <w:right w:val="none" w:sz="0" w:space="0" w:color="auto"/>
                                                                                  </w:divBdr>
                                                                                </w:div>
                                                                                <w:div w:id="285358385">
                                                                                  <w:marLeft w:val="0"/>
                                                                                  <w:marRight w:val="0"/>
                                                                                  <w:marTop w:val="0"/>
                                                                                  <w:marBottom w:val="0"/>
                                                                                  <w:divBdr>
                                                                                    <w:top w:val="none" w:sz="0" w:space="0" w:color="auto"/>
                                                                                    <w:left w:val="none" w:sz="0" w:space="0" w:color="auto"/>
                                                                                    <w:bottom w:val="none" w:sz="0" w:space="0" w:color="auto"/>
                                                                                    <w:right w:val="none" w:sz="0" w:space="0" w:color="auto"/>
                                                                                  </w:divBdr>
                                                                                </w:div>
                                                                                <w:div w:id="561184975">
                                                                                  <w:marLeft w:val="0"/>
                                                                                  <w:marRight w:val="0"/>
                                                                                  <w:marTop w:val="0"/>
                                                                                  <w:marBottom w:val="0"/>
                                                                                  <w:divBdr>
                                                                                    <w:top w:val="none" w:sz="0" w:space="0" w:color="auto"/>
                                                                                    <w:left w:val="none" w:sz="0" w:space="0" w:color="auto"/>
                                                                                    <w:bottom w:val="none" w:sz="0" w:space="0" w:color="auto"/>
                                                                                    <w:right w:val="none" w:sz="0" w:space="0" w:color="auto"/>
                                                                                  </w:divBdr>
                                                                                </w:div>
                                                                                <w:div w:id="2122525367">
                                                                                  <w:marLeft w:val="0"/>
                                                                                  <w:marRight w:val="0"/>
                                                                                  <w:marTop w:val="0"/>
                                                                                  <w:marBottom w:val="0"/>
                                                                                  <w:divBdr>
                                                                                    <w:top w:val="none" w:sz="0" w:space="0" w:color="auto"/>
                                                                                    <w:left w:val="none" w:sz="0" w:space="0" w:color="auto"/>
                                                                                    <w:bottom w:val="none" w:sz="0" w:space="0" w:color="auto"/>
                                                                                    <w:right w:val="none" w:sz="0" w:space="0" w:color="auto"/>
                                                                                  </w:divBdr>
                                                                                </w:div>
                                                                                <w:div w:id="980381705">
                                                                                  <w:marLeft w:val="0"/>
                                                                                  <w:marRight w:val="0"/>
                                                                                  <w:marTop w:val="0"/>
                                                                                  <w:marBottom w:val="0"/>
                                                                                  <w:divBdr>
                                                                                    <w:top w:val="none" w:sz="0" w:space="0" w:color="auto"/>
                                                                                    <w:left w:val="none" w:sz="0" w:space="0" w:color="auto"/>
                                                                                    <w:bottom w:val="none" w:sz="0" w:space="0" w:color="auto"/>
                                                                                    <w:right w:val="none" w:sz="0" w:space="0" w:color="auto"/>
                                                                                  </w:divBdr>
                                                                                </w:div>
                                                                                <w:div w:id="1166171856">
                                                                                  <w:marLeft w:val="0"/>
                                                                                  <w:marRight w:val="0"/>
                                                                                  <w:marTop w:val="0"/>
                                                                                  <w:marBottom w:val="0"/>
                                                                                  <w:divBdr>
                                                                                    <w:top w:val="none" w:sz="0" w:space="0" w:color="auto"/>
                                                                                    <w:left w:val="none" w:sz="0" w:space="0" w:color="auto"/>
                                                                                    <w:bottom w:val="none" w:sz="0" w:space="0" w:color="auto"/>
                                                                                    <w:right w:val="none" w:sz="0" w:space="0" w:color="auto"/>
                                                                                  </w:divBdr>
                                                                                </w:div>
                                                                                <w:div w:id="34082465">
                                                                                  <w:marLeft w:val="0"/>
                                                                                  <w:marRight w:val="0"/>
                                                                                  <w:marTop w:val="0"/>
                                                                                  <w:marBottom w:val="0"/>
                                                                                  <w:divBdr>
                                                                                    <w:top w:val="none" w:sz="0" w:space="0" w:color="auto"/>
                                                                                    <w:left w:val="none" w:sz="0" w:space="0" w:color="auto"/>
                                                                                    <w:bottom w:val="none" w:sz="0" w:space="0" w:color="auto"/>
                                                                                    <w:right w:val="none" w:sz="0" w:space="0" w:color="auto"/>
                                                                                  </w:divBdr>
                                                                                </w:div>
                                                                                <w:div w:id="920985545">
                                                                                  <w:marLeft w:val="0"/>
                                                                                  <w:marRight w:val="0"/>
                                                                                  <w:marTop w:val="0"/>
                                                                                  <w:marBottom w:val="0"/>
                                                                                  <w:divBdr>
                                                                                    <w:top w:val="none" w:sz="0" w:space="0" w:color="auto"/>
                                                                                    <w:left w:val="none" w:sz="0" w:space="0" w:color="auto"/>
                                                                                    <w:bottom w:val="none" w:sz="0" w:space="0" w:color="auto"/>
                                                                                    <w:right w:val="none" w:sz="0" w:space="0" w:color="auto"/>
                                                                                  </w:divBdr>
                                                                                </w:div>
                                                                                <w:div w:id="29693702">
                                                                                  <w:marLeft w:val="0"/>
                                                                                  <w:marRight w:val="0"/>
                                                                                  <w:marTop w:val="0"/>
                                                                                  <w:marBottom w:val="0"/>
                                                                                  <w:divBdr>
                                                                                    <w:top w:val="none" w:sz="0" w:space="0" w:color="auto"/>
                                                                                    <w:left w:val="none" w:sz="0" w:space="0" w:color="auto"/>
                                                                                    <w:bottom w:val="none" w:sz="0" w:space="0" w:color="auto"/>
                                                                                    <w:right w:val="none" w:sz="0" w:space="0" w:color="auto"/>
                                                                                  </w:divBdr>
                                                                                </w:div>
                                                                                <w:div w:id="1127428860">
                                                                                  <w:marLeft w:val="0"/>
                                                                                  <w:marRight w:val="0"/>
                                                                                  <w:marTop w:val="0"/>
                                                                                  <w:marBottom w:val="0"/>
                                                                                  <w:divBdr>
                                                                                    <w:top w:val="none" w:sz="0" w:space="0" w:color="auto"/>
                                                                                    <w:left w:val="none" w:sz="0" w:space="0" w:color="auto"/>
                                                                                    <w:bottom w:val="none" w:sz="0" w:space="0" w:color="auto"/>
                                                                                    <w:right w:val="none" w:sz="0" w:space="0" w:color="auto"/>
                                                                                  </w:divBdr>
                                                                                </w:div>
                                                                                <w:div w:id="2036030902">
                                                                                  <w:marLeft w:val="0"/>
                                                                                  <w:marRight w:val="0"/>
                                                                                  <w:marTop w:val="0"/>
                                                                                  <w:marBottom w:val="0"/>
                                                                                  <w:divBdr>
                                                                                    <w:top w:val="none" w:sz="0" w:space="0" w:color="auto"/>
                                                                                    <w:left w:val="none" w:sz="0" w:space="0" w:color="auto"/>
                                                                                    <w:bottom w:val="none" w:sz="0" w:space="0" w:color="auto"/>
                                                                                    <w:right w:val="none" w:sz="0" w:space="0" w:color="auto"/>
                                                                                  </w:divBdr>
                                                                                </w:div>
                                                                                <w:div w:id="967977757">
                                                                                  <w:marLeft w:val="0"/>
                                                                                  <w:marRight w:val="0"/>
                                                                                  <w:marTop w:val="0"/>
                                                                                  <w:marBottom w:val="0"/>
                                                                                  <w:divBdr>
                                                                                    <w:top w:val="none" w:sz="0" w:space="0" w:color="auto"/>
                                                                                    <w:left w:val="none" w:sz="0" w:space="0" w:color="auto"/>
                                                                                    <w:bottom w:val="none" w:sz="0" w:space="0" w:color="auto"/>
                                                                                    <w:right w:val="none" w:sz="0" w:space="0" w:color="auto"/>
                                                                                  </w:divBdr>
                                                                                </w:div>
                                                                                <w:div w:id="436607686">
                                                                                  <w:marLeft w:val="0"/>
                                                                                  <w:marRight w:val="0"/>
                                                                                  <w:marTop w:val="0"/>
                                                                                  <w:marBottom w:val="0"/>
                                                                                  <w:divBdr>
                                                                                    <w:top w:val="none" w:sz="0" w:space="0" w:color="auto"/>
                                                                                    <w:left w:val="none" w:sz="0" w:space="0" w:color="auto"/>
                                                                                    <w:bottom w:val="none" w:sz="0" w:space="0" w:color="auto"/>
                                                                                    <w:right w:val="none" w:sz="0" w:space="0" w:color="auto"/>
                                                                                  </w:divBdr>
                                                                                </w:div>
                                                                                <w:div w:id="819999620">
                                                                                  <w:marLeft w:val="0"/>
                                                                                  <w:marRight w:val="0"/>
                                                                                  <w:marTop w:val="0"/>
                                                                                  <w:marBottom w:val="0"/>
                                                                                  <w:divBdr>
                                                                                    <w:top w:val="none" w:sz="0" w:space="0" w:color="auto"/>
                                                                                    <w:left w:val="none" w:sz="0" w:space="0" w:color="auto"/>
                                                                                    <w:bottom w:val="none" w:sz="0" w:space="0" w:color="auto"/>
                                                                                    <w:right w:val="none" w:sz="0" w:space="0" w:color="auto"/>
                                                                                  </w:divBdr>
                                                                                </w:div>
                                                                                <w:div w:id="1787649809">
                                                                                  <w:marLeft w:val="0"/>
                                                                                  <w:marRight w:val="0"/>
                                                                                  <w:marTop w:val="0"/>
                                                                                  <w:marBottom w:val="0"/>
                                                                                  <w:divBdr>
                                                                                    <w:top w:val="none" w:sz="0" w:space="0" w:color="auto"/>
                                                                                    <w:left w:val="none" w:sz="0" w:space="0" w:color="auto"/>
                                                                                    <w:bottom w:val="none" w:sz="0" w:space="0" w:color="auto"/>
                                                                                    <w:right w:val="none" w:sz="0" w:space="0" w:color="auto"/>
                                                                                  </w:divBdr>
                                                                                </w:div>
                                                                                <w:div w:id="868104928">
                                                                                  <w:marLeft w:val="0"/>
                                                                                  <w:marRight w:val="0"/>
                                                                                  <w:marTop w:val="0"/>
                                                                                  <w:marBottom w:val="0"/>
                                                                                  <w:divBdr>
                                                                                    <w:top w:val="none" w:sz="0" w:space="0" w:color="auto"/>
                                                                                    <w:left w:val="none" w:sz="0" w:space="0" w:color="auto"/>
                                                                                    <w:bottom w:val="none" w:sz="0" w:space="0" w:color="auto"/>
                                                                                    <w:right w:val="none" w:sz="0" w:space="0" w:color="auto"/>
                                                                                  </w:divBdr>
                                                                                </w:div>
                                                                                <w:div w:id="1148669937">
                                                                                  <w:marLeft w:val="0"/>
                                                                                  <w:marRight w:val="0"/>
                                                                                  <w:marTop w:val="0"/>
                                                                                  <w:marBottom w:val="0"/>
                                                                                  <w:divBdr>
                                                                                    <w:top w:val="none" w:sz="0" w:space="0" w:color="auto"/>
                                                                                    <w:left w:val="none" w:sz="0" w:space="0" w:color="auto"/>
                                                                                    <w:bottom w:val="none" w:sz="0" w:space="0" w:color="auto"/>
                                                                                    <w:right w:val="none" w:sz="0" w:space="0" w:color="auto"/>
                                                                                  </w:divBdr>
                                                                                </w:div>
                                                                                <w:div w:id="2133279401">
                                                                                  <w:marLeft w:val="0"/>
                                                                                  <w:marRight w:val="0"/>
                                                                                  <w:marTop w:val="0"/>
                                                                                  <w:marBottom w:val="0"/>
                                                                                  <w:divBdr>
                                                                                    <w:top w:val="none" w:sz="0" w:space="0" w:color="auto"/>
                                                                                    <w:left w:val="none" w:sz="0" w:space="0" w:color="auto"/>
                                                                                    <w:bottom w:val="none" w:sz="0" w:space="0" w:color="auto"/>
                                                                                    <w:right w:val="none" w:sz="0" w:space="0" w:color="auto"/>
                                                                                  </w:divBdr>
                                                                                </w:div>
                                                                                <w:div w:id="1756633338">
                                                                                  <w:marLeft w:val="0"/>
                                                                                  <w:marRight w:val="0"/>
                                                                                  <w:marTop w:val="0"/>
                                                                                  <w:marBottom w:val="0"/>
                                                                                  <w:divBdr>
                                                                                    <w:top w:val="none" w:sz="0" w:space="0" w:color="auto"/>
                                                                                    <w:left w:val="none" w:sz="0" w:space="0" w:color="auto"/>
                                                                                    <w:bottom w:val="none" w:sz="0" w:space="0" w:color="auto"/>
                                                                                    <w:right w:val="none" w:sz="0" w:space="0" w:color="auto"/>
                                                                                  </w:divBdr>
                                                                                </w:div>
                                                                                <w:div w:id="900600234">
                                                                                  <w:marLeft w:val="0"/>
                                                                                  <w:marRight w:val="0"/>
                                                                                  <w:marTop w:val="0"/>
                                                                                  <w:marBottom w:val="0"/>
                                                                                  <w:divBdr>
                                                                                    <w:top w:val="none" w:sz="0" w:space="0" w:color="auto"/>
                                                                                    <w:left w:val="none" w:sz="0" w:space="0" w:color="auto"/>
                                                                                    <w:bottom w:val="none" w:sz="0" w:space="0" w:color="auto"/>
                                                                                    <w:right w:val="none" w:sz="0" w:space="0" w:color="auto"/>
                                                                                  </w:divBdr>
                                                                                </w:div>
                                                                                <w:div w:id="1094320883">
                                                                                  <w:marLeft w:val="0"/>
                                                                                  <w:marRight w:val="0"/>
                                                                                  <w:marTop w:val="0"/>
                                                                                  <w:marBottom w:val="0"/>
                                                                                  <w:divBdr>
                                                                                    <w:top w:val="none" w:sz="0" w:space="0" w:color="auto"/>
                                                                                    <w:left w:val="none" w:sz="0" w:space="0" w:color="auto"/>
                                                                                    <w:bottom w:val="none" w:sz="0" w:space="0" w:color="auto"/>
                                                                                    <w:right w:val="none" w:sz="0" w:space="0" w:color="auto"/>
                                                                                  </w:divBdr>
                                                                                </w:div>
                                                                                <w:div w:id="820579564">
                                                                                  <w:marLeft w:val="0"/>
                                                                                  <w:marRight w:val="0"/>
                                                                                  <w:marTop w:val="0"/>
                                                                                  <w:marBottom w:val="0"/>
                                                                                  <w:divBdr>
                                                                                    <w:top w:val="none" w:sz="0" w:space="0" w:color="auto"/>
                                                                                    <w:left w:val="none" w:sz="0" w:space="0" w:color="auto"/>
                                                                                    <w:bottom w:val="none" w:sz="0" w:space="0" w:color="auto"/>
                                                                                    <w:right w:val="none" w:sz="0" w:space="0" w:color="auto"/>
                                                                                  </w:divBdr>
                                                                                </w:div>
                                                                                <w:div w:id="1400907008">
                                                                                  <w:marLeft w:val="0"/>
                                                                                  <w:marRight w:val="0"/>
                                                                                  <w:marTop w:val="0"/>
                                                                                  <w:marBottom w:val="0"/>
                                                                                  <w:divBdr>
                                                                                    <w:top w:val="none" w:sz="0" w:space="0" w:color="auto"/>
                                                                                    <w:left w:val="none" w:sz="0" w:space="0" w:color="auto"/>
                                                                                    <w:bottom w:val="none" w:sz="0" w:space="0" w:color="auto"/>
                                                                                    <w:right w:val="none" w:sz="0" w:space="0" w:color="auto"/>
                                                                                  </w:divBdr>
                                                                                </w:div>
                                                                                <w:div w:id="350569578">
                                                                                  <w:marLeft w:val="0"/>
                                                                                  <w:marRight w:val="0"/>
                                                                                  <w:marTop w:val="0"/>
                                                                                  <w:marBottom w:val="0"/>
                                                                                  <w:divBdr>
                                                                                    <w:top w:val="none" w:sz="0" w:space="0" w:color="auto"/>
                                                                                    <w:left w:val="none" w:sz="0" w:space="0" w:color="auto"/>
                                                                                    <w:bottom w:val="none" w:sz="0" w:space="0" w:color="auto"/>
                                                                                    <w:right w:val="none" w:sz="0" w:space="0" w:color="auto"/>
                                                                                  </w:divBdr>
                                                                                </w:div>
                                                                                <w:div w:id="784422908">
                                                                                  <w:marLeft w:val="0"/>
                                                                                  <w:marRight w:val="0"/>
                                                                                  <w:marTop w:val="0"/>
                                                                                  <w:marBottom w:val="0"/>
                                                                                  <w:divBdr>
                                                                                    <w:top w:val="none" w:sz="0" w:space="0" w:color="auto"/>
                                                                                    <w:left w:val="none" w:sz="0" w:space="0" w:color="auto"/>
                                                                                    <w:bottom w:val="none" w:sz="0" w:space="0" w:color="auto"/>
                                                                                    <w:right w:val="none" w:sz="0" w:space="0" w:color="auto"/>
                                                                                  </w:divBdr>
                                                                                </w:div>
                                                                                <w:div w:id="82991469">
                                                                                  <w:marLeft w:val="0"/>
                                                                                  <w:marRight w:val="0"/>
                                                                                  <w:marTop w:val="0"/>
                                                                                  <w:marBottom w:val="0"/>
                                                                                  <w:divBdr>
                                                                                    <w:top w:val="none" w:sz="0" w:space="0" w:color="auto"/>
                                                                                    <w:left w:val="none" w:sz="0" w:space="0" w:color="auto"/>
                                                                                    <w:bottom w:val="none" w:sz="0" w:space="0" w:color="auto"/>
                                                                                    <w:right w:val="none" w:sz="0" w:space="0" w:color="auto"/>
                                                                                  </w:divBdr>
                                                                                </w:div>
                                                                                <w:div w:id="16065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2241</Words>
  <Characters>12776</Characters>
  <Application>Microsoft Office Word</Application>
  <DocSecurity>0</DocSecurity>
  <Lines>106</Lines>
  <Paragraphs>29</Paragraphs>
  <ScaleCrop>false</ScaleCrop>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Thompson</dc:creator>
  <cp:keywords/>
  <dc:description/>
  <cp:lastModifiedBy>Christopher Thompson</cp:lastModifiedBy>
  <cp:revision>1</cp:revision>
  <dcterms:created xsi:type="dcterms:W3CDTF">2022-05-20T17:20:00Z</dcterms:created>
  <dcterms:modified xsi:type="dcterms:W3CDTF">2022-05-20T17:21:00Z</dcterms:modified>
</cp:coreProperties>
</file>